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24404" w14:textId="77777777" w:rsidR="00F20D3E" w:rsidRDefault="00F20D3E" w:rsidP="00F20D3E">
      <w:pPr>
        <w:ind w:right="274"/>
        <w:rPr>
          <w:rFonts w:ascii="Cambria" w:eastAsia="SimSun" w:hAnsi="Cambria"/>
        </w:rPr>
      </w:pPr>
    </w:p>
    <w:p w14:paraId="6588335B" w14:textId="77777777" w:rsidR="00F20D3E" w:rsidRPr="00DB6A03" w:rsidRDefault="00F20D3E" w:rsidP="00F20D3E">
      <w:pPr>
        <w:jc w:val="center"/>
      </w:pPr>
      <w:r w:rsidRPr="0013798C">
        <w:rPr>
          <w:rFonts w:ascii="Cambria" w:hAnsi="Cambria"/>
          <w:b/>
          <w:noProof/>
          <w:sz w:val="26"/>
          <w:szCs w:val="26"/>
        </w:rPr>
        <w:drawing>
          <wp:anchor distT="0" distB="0" distL="114300" distR="114300" simplePos="0" relativeHeight="251662336" behindDoc="0" locked="0" layoutInCell="1" allowOverlap="1" wp14:anchorId="0CBD1AB6" wp14:editId="4DB6605A">
            <wp:simplePos x="0" y="0"/>
            <wp:positionH relativeFrom="margin">
              <wp:align>center</wp:align>
            </wp:positionH>
            <wp:positionV relativeFrom="paragraph">
              <wp:posOffset>91</wp:posOffset>
            </wp:positionV>
            <wp:extent cx="1085850" cy="1253103"/>
            <wp:effectExtent l="0" t="0" r="0" b="4445"/>
            <wp:wrapSquare wrapText="bothSides"/>
            <wp:docPr id="18" name="Picture 18" descr="D:\American University in Dohuk Kurdistan\AUDK, Logo and Banners\AUK Logo\AUK-logo, 28-0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erican University in Dohuk Kurdistan\AUDK, Logo and Banners\AUK Logo\AUK-logo, 28-01-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253103"/>
                    </a:xfrm>
                    <a:prstGeom prst="rect">
                      <a:avLst/>
                    </a:prstGeom>
                    <a:noFill/>
                    <a:ln>
                      <a:noFill/>
                    </a:ln>
                  </pic:spPr>
                </pic:pic>
              </a:graphicData>
            </a:graphic>
          </wp:anchor>
        </w:drawing>
      </w:r>
      <w:r>
        <w:br w:type="textWrapping" w:clear="all"/>
      </w:r>
      <w:r w:rsidRPr="002B2DC2">
        <w:rPr>
          <w:rFonts w:ascii="Cambria" w:eastAsia="SimSun" w:hAnsi="Cambria"/>
          <w:b/>
          <w:bCs/>
        </w:rPr>
        <w:t>The American University of Kurdistan</w:t>
      </w:r>
    </w:p>
    <w:p w14:paraId="35270519" w14:textId="77777777" w:rsidR="00F20D3E" w:rsidRPr="002B2DC2" w:rsidRDefault="00F20D3E" w:rsidP="00F20D3E">
      <w:pPr>
        <w:spacing w:after="0"/>
        <w:ind w:right="274"/>
        <w:jc w:val="center"/>
        <w:rPr>
          <w:rFonts w:ascii="Cambria" w:hAnsi="Cambria"/>
          <w:b/>
          <w:bCs/>
        </w:rPr>
      </w:pPr>
      <w:r w:rsidRPr="00637B2A">
        <w:rPr>
          <w:rFonts w:ascii="Cambria" w:eastAsia="SimSun" w:hAnsi="Cambria"/>
          <w:b/>
          <w:bCs/>
        </w:rPr>
        <w:t xml:space="preserve">Policy of </w:t>
      </w:r>
      <w:r>
        <w:rPr>
          <w:rFonts w:ascii="Cambria" w:eastAsia="SimSun" w:hAnsi="Cambria"/>
          <w:b/>
          <w:bCs/>
        </w:rPr>
        <w:t xml:space="preserve">Master’s Degree </w:t>
      </w:r>
      <w:r w:rsidRPr="00637B2A">
        <w:rPr>
          <w:rFonts w:ascii="Cambria" w:hAnsi="Cambria"/>
          <w:b/>
          <w:bCs/>
        </w:rPr>
        <w:t>Academic Standards</w:t>
      </w:r>
    </w:p>
    <w:p w14:paraId="34FB5E29" w14:textId="77777777" w:rsidR="00F20D3E" w:rsidRPr="002B2DC2" w:rsidRDefault="00F20D3E" w:rsidP="00F20D3E">
      <w:pPr>
        <w:spacing w:after="0"/>
        <w:ind w:right="274"/>
        <w:rPr>
          <w:rFonts w:ascii="Cambria" w:eastAsia="SimSun" w:hAnsi="Cambria"/>
          <w:b/>
          <w:bCs/>
        </w:rPr>
      </w:pPr>
      <w:r w:rsidRPr="00E25614">
        <w:rPr>
          <w:rFonts w:ascii="Cambria" w:hAnsi="Cambria"/>
          <w:noProof/>
        </w:rPr>
        <mc:AlternateContent>
          <mc:Choice Requires="wps">
            <w:drawing>
              <wp:anchor distT="45720" distB="45720" distL="114300" distR="114300" simplePos="0" relativeHeight="251661312" behindDoc="0" locked="0" layoutInCell="1" hidden="0" allowOverlap="1" wp14:anchorId="689B4B4A" wp14:editId="5BD6AABF">
                <wp:simplePos x="0" y="0"/>
                <wp:positionH relativeFrom="column">
                  <wp:posOffset>3657600</wp:posOffset>
                </wp:positionH>
                <wp:positionV relativeFrom="paragraph">
                  <wp:posOffset>172720</wp:posOffset>
                </wp:positionV>
                <wp:extent cx="2459355" cy="638175"/>
                <wp:effectExtent l="0" t="0" r="0" b="9525"/>
                <wp:wrapSquare wrapText="bothSides" distT="45720" distB="45720" distL="114300" distR="114300"/>
                <wp:docPr id="17" name="Rectangle 17"/>
                <wp:cNvGraphicFramePr/>
                <a:graphic xmlns:a="http://schemas.openxmlformats.org/drawingml/2006/main">
                  <a:graphicData uri="http://schemas.microsoft.com/office/word/2010/wordprocessingShape">
                    <wps:wsp>
                      <wps:cNvSpPr/>
                      <wps:spPr>
                        <a:xfrm>
                          <a:off x="0" y="0"/>
                          <a:ext cx="2459355" cy="638175"/>
                        </a:xfrm>
                        <a:prstGeom prst="rect">
                          <a:avLst/>
                        </a:prstGeom>
                        <a:solidFill>
                          <a:srgbClr val="FFFFFF"/>
                        </a:solidFill>
                        <a:ln>
                          <a:noFill/>
                        </a:ln>
                      </wps:spPr>
                      <wps:txbx>
                        <w:txbxContent>
                          <w:p w14:paraId="6CC60CCE" w14:textId="691D30E3" w:rsidR="00F20D3E" w:rsidRDefault="00F20D3E" w:rsidP="00F20D3E">
                            <w:pPr>
                              <w:spacing w:after="0" w:line="258" w:lineRule="auto"/>
                              <w:textDirection w:val="btLr"/>
                            </w:pPr>
                            <w:r>
                              <w:rPr>
                                <w:rFonts w:ascii="Cambria" w:eastAsia="Cambria" w:hAnsi="Cambria" w:cs="Cambria"/>
                                <w:color w:val="000000"/>
                              </w:rPr>
                              <w:t xml:space="preserve">Policy Number:  </w:t>
                            </w:r>
                            <w:r w:rsidR="00931BD8">
                              <w:rPr>
                                <w:rFonts w:ascii="Cambria" w:eastAsia="Cambria" w:hAnsi="Cambria" w:cs="Cambria"/>
                                <w:color w:val="000000"/>
                                <w:u w:val="single"/>
                              </w:rPr>
                              <w:t>AS047</w:t>
                            </w:r>
                          </w:p>
                          <w:p w14:paraId="04E623E4" w14:textId="51C353B0" w:rsidR="00F20D3E" w:rsidRDefault="00F20D3E" w:rsidP="00F20D3E">
                            <w:pPr>
                              <w:spacing w:after="0" w:line="258" w:lineRule="auto"/>
                              <w:textDirection w:val="btLr"/>
                            </w:pPr>
                            <w:r>
                              <w:rPr>
                                <w:rFonts w:ascii="Cambria" w:eastAsia="Cambria" w:hAnsi="Cambria" w:cs="Cambria"/>
                                <w:color w:val="000000"/>
                              </w:rPr>
                              <w:t xml:space="preserve">Effective Date: </w:t>
                            </w:r>
                            <w:r w:rsidR="00931BD8">
                              <w:rPr>
                                <w:rFonts w:ascii="Cambria" w:eastAsia="Cambria" w:hAnsi="Cambria" w:cs="Cambria"/>
                                <w:color w:val="000000"/>
                              </w:rPr>
                              <w:t>December 3,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9B4B4A" id="Rectangle 17" o:spid="_x0000_s1026" style="position:absolute;margin-left:4in;margin-top:13.6pt;width:193.6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" stroked="f">
                <v:textbox inset="2.53958mm,1.2694mm,2.53958mm,1.2694mm">
                  <w:txbxContent>
                    <w:p w14:paraId="6CC60CCE" w14:textId="691D30E3" w:rsidR="00F20D3E" w:rsidRDefault="00F20D3E" w:rsidP="00F20D3E">
                      <w:pPr>
                        <w:spacing w:after="0" w:line="258" w:lineRule="auto"/>
                        <w:textDirection w:val="btLr"/>
                      </w:pPr>
                      <w:r>
                        <w:rPr>
                          <w:rFonts w:ascii="Cambria" w:eastAsia="Cambria" w:hAnsi="Cambria" w:cs="Cambria"/>
                          <w:color w:val="000000"/>
                        </w:rPr>
                        <w:t xml:space="preserve">Policy Number:  </w:t>
                      </w:r>
                      <w:r w:rsidR="00931BD8">
                        <w:rPr>
                          <w:rFonts w:ascii="Cambria" w:eastAsia="Cambria" w:hAnsi="Cambria" w:cs="Cambria"/>
                          <w:color w:val="000000"/>
                          <w:u w:val="single"/>
                        </w:rPr>
                        <w:t>AS047</w:t>
                      </w:r>
                    </w:p>
                    <w:p w14:paraId="04E623E4" w14:textId="51C353B0" w:rsidR="00F20D3E" w:rsidRDefault="00F20D3E" w:rsidP="00F20D3E">
                      <w:pPr>
                        <w:spacing w:after="0" w:line="258" w:lineRule="auto"/>
                        <w:textDirection w:val="btLr"/>
                      </w:pPr>
                      <w:r>
                        <w:rPr>
                          <w:rFonts w:ascii="Cambria" w:eastAsia="Cambria" w:hAnsi="Cambria" w:cs="Cambria"/>
                          <w:color w:val="000000"/>
                        </w:rPr>
                        <w:t xml:space="preserve">Effective Date: </w:t>
                      </w:r>
                      <w:r w:rsidR="00931BD8">
                        <w:rPr>
                          <w:rFonts w:ascii="Cambria" w:eastAsia="Cambria" w:hAnsi="Cambria" w:cs="Cambria"/>
                          <w:color w:val="000000"/>
                        </w:rPr>
                        <w:t>December 3, 2024</w:t>
                      </w:r>
                    </w:p>
                  </w:txbxContent>
                </v:textbox>
                <w10:wrap type="square"/>
              </v:rect>
            </w:pict>
          </mc:Fallback>
        </mc:AlternateContent>
      </w:r>
      <w:r>
        <w:rPr>
          <w:rFonts w:ascii="Cambria" w:eastAsia="SimSun" w:hAnsi="Cambria"/>
          <w:b/>
          <w:bCs/>
        </w:rPr>
        <w:t xml:space="preserve">                         </w:t>
      </w:r>
    </w:p>
    <w:p w14:paraId="2A5808B6" w14:textId="77777777" w:rsidR="00F20D3E" w:rsidRPr="002B2DC2" w:rsidRDefault="00F20D3E" w:rsidP="00F20D3E">
      <w:pPr>
        <w:spacing w:after="0"/>
        <w:ind w:right="274"/>
        <w:rPr>
          <w:rFonts w:ascii="Cambria" w:hAnsi="Cambria"/>
        </w:rPr>
      </w:pPr>
    </w:p>
    <w:p w14:paraId="0E530257" w14:textId="77777777" w:rsidR="00F20D3E" w:rsidRDefault="00F20D3E" w:rsidP="00F20D3E">
      <w:pPr>
        <w:spacing w:after="0"/>
        <w:ind w:right="274"/>
        <w:rPr>
          <w:rFonts w:ascii="Cambria" w:hAnsi="Cambria"/>
          <w:b/>
        </w:rPr>
      </w:pPr>
    </w:p>
    <w:p w14:paraId="218D7D61" w14:textId="77777777" w:rsidR="00F20D3E" w:rsidRPr="002B2DC2" w:rsidRDefault="00F20D3E" w:rsidP="00F20D3E">
      <w:pPr>
        <w:ind w:right="274"/>
        <w:rPr>
          <w:rFonts w:ascii="Cambria" w:hAnsi="Cambria"/>
          <w:b/>
        </w:rPr>
      </w:pPr>
      <w:r w:rsidRPr="002B2DC2">
        <w:rPr>
          <w:rFonts w:ascii="Cambria" w:hAnsi="Cambria"/>
          <w:b/>
        </w:rPr>
        <w:t>CONTENT</w:t>
      </w:r>
    </w:p>
    <w:p w14:paraId="4C0FA770" w14:textId="77777777" w:rsidR="00F20D3E" w:rsidRPr="002B2DC2" w:rsidRDefault="00F20D3E" w:rsidP="00F20D3E">
      <w:pPr>
        <w:numPr>
          <w:ilvl w:val="0"/>
          <w:numId w:val="15"/>
        </w:numPr>
        <w:spacing w:after="0" w:line="259" w:lineRule="auto"/>
        <w:ind w:right="274"/>
        <w:rPr>
          <w:rFonts w:ascii="Cambria" w:eastAsia="SimSun" w:hAnsi="Cambria"/>
        </w:rPr>
      </w:pPr>
      <w:r w:rsidRPr="002B2DC2">
        <w:rPr>
          <w:rFonts w:ascii="Cambria" w:eastAsia="SimSun" w:hAnsi="Cambria"/>
        </w:rPr>
        <w:t>Introduction</w:t>
      </w:r>
    </w:p>
    <w:p w14:paraId="0F974C2E" w14:textId="77777777" w:rsidR="00F20D3E" w:rsidRPr="002B2DC2" w:rsidRDefault="00F20D3E" w:rsidP="00F20D3E">
      <w:pPr>
        <w:numPr>
          <w:ilvl w:val="0"/>
          <w:numId w:val="15"/>
        </w:numPr>
        <w:spacing w:after="0" w:line="259" w:lineRule="auto"/>
        <w:ind w:left="720" w:right="274"/>
        <w:rPr>
          <w:rFonts w:ascii="Cambria" w:eastAsia="SimSun" w:hAnsi="Cambria"/>
        </w:rPr>
      </w:pPr>
      <w:r w:rsidRPr="002B2DC2">
        <w:rPr>
          <w:rFonts w:ascii="Cambria" w:eastAsia="SimSun" w:hAnsi="Cambria"/>
        </w:rPr>
        <w:t>Roles and Responsibilities</w:t>
      </w:r>
    </w:p>
    <w:p w14:paraId="3A52480B" w14:textId="77777777" w:rsidR="00F20D3E" w:rsidRDefault="00F20D3E" w:rsidP="00F20D3E">
      <w:pPr>
        <w:numPr>
          <w:ilvl w:val="0"/>
          <w:numId w:val="15"/>
        </w:numPr>
        <w:spacing w:after="0" w:line="259" w:lineRule="auto"/>
        <w:ind w:left="720" w:right="274"/>
        <w:rPr>
          <w:rFonts w:ascii="Cambria" w:eastAsia="SimSun" w:hAnsi="Cambria"/>
        </w:rPr>
      </w:pPr>
      <w:r>
        <w:rPr>
          <w:rFonts w:ascii="Cambria" w:eastAsia="SimSun" w:hAnsi="Cambria"/>
        </w:rPr>
        <w:t>Grading and Evaluation</w:t>
      </w:r>
    </w:p>
    <w:p w14:paraId="01A2A4D8" w14:textId="77777777" w:rsidR="00F20D3E" w:rsidRPr="002B2DC2" w:rsidRDefault="00F20D3E" w:rsidP="00F20D3E">
      <w:pPr>
        <w:numPr>
          <w:ilvl w:val="0"/>
          <w:numId w:val="15"/>
        </w:numPr>
        <w:spacing w:after="0" w:line="259" w:lineRule="auto"/>
        <w:ind w:left="720" w:right="274"/>
        <w:rPr>
          <w:rFonts w:ascii="Cambria" w:eastAsia="SimSun" w:hAnsi="Cambria"/>
        </w:rPr>
      </w:pPr>
      <w:r>
        <w:rPr>
          <w:rFonts w:ascii="Cambria" w:eastAsia="SimSun" w:hAnsi="Cambria"/>
        </w:rPr>
        <w:t xml:space="preserve">Course Withdrawal </w:t>
      </w:r>
    </w:p>
    <w:p w14:paraId="579A9396" w14:textId="77777777" w:rsidR="00F20D3E" w:rsidRDefault="00F20D3E" w:rsidP="00F20D3E">
      <w:pPr>
        <w:numPr>
          <w:ilvl w:val="0"/>
          <w:numId w:val="15"/>
        </w:numPr>
        <w:spacing w:after="0" w:line="259" w:lineRule="auto"/>
        <w:ind w:left="720" w:right="274"/>
        <w:rPr>
          <w:rFonts w:ascii="Cambria" w:eastAsia="SimSun" w:hAnsi="Cambria"/>
        </w:rPr>
      </w:pPr>
      <w:r>
        <w:rPr>
          <w:rFonts w:ascii="Cambria" w:eastAsia="SimSun" w:hAnsi="Cambria"/>
        </w:rPr>
        <w:t>Credit Hours</w:t>
      </w:r>
    </w:p>
    <w:p w14:paraId="601CC645" w14:textId="77777777" w:rsidR="00F20D3E" w:rsidRDefault="00F20D3E" w:rsidP="00F20D3E">
      <w:pPr>
        <w:numPr>
          <w:ilvl w:val="0"/>
          <w:numId w:val="15"/>
        </w:numPr>
        <w:spacing w:after="0" w:line="259" w:lineRule="auto"/>
        <w:ind w:left="720" w:right="274"/>
        <w:rPr>
          <w:rFonts w:ascii="Cambria" w:eastAsia="SimSun" w:hAnsi="Cambria"/>
        </w:rPr>
      </w:pPr>
      <w:r>
        <w:rPr>
          <w:rFonts w:ascii="Cambria" w:eastAsia="SimSun" w:hAnsi="Cambria"/>
        </w:rPr>
        <w:t>Academic Probation and Dismissal</w:t>
      </w:r>
      <w:bookmarkStart w:id="0" w:name="_GoBack"/>
      <w:bookmarkEnd w:id="0"/>
    </w:p>
    <w:p w14:paraId="4AEF3622" w14:textId="77777777" w:rsidR="00F20D3E" w:rsidRPr="002B2DC2" w:rsidRDefault="00F20D3E" w:rsidP="00F20D3E">
      <w:pPr>
        <w:numPr>
          <w:ilvl w:val="0"/>
          <w:numId w:val="15"/>
        </w:numPr>
        <w:spacing w:after="0" w:line="259" w:lineRule="auto"/>
        <w:ind w:left="720" w:right="274"/>
        <w:rPr>
          <w:rFonts w:ascii="Cambria" w:eastAsia="SimSun" w:hAnsi="Cambria"/>
        </w:rPr>
      </w:pPr>
      <w:r>
        <w:rPr>
          <w:rFonts w:ascii="Cambria" w:eastAsia="SimSun" w:hAnsi="Cambria"/>
        </w:rPr>
        <w:t>Graduation Requirements</w:t>
      </w:r>
    </w:p>
    <w:p w14:paraId="55FC93DC" w14:textId="77777777" w:rsidR="00F20D3E" w:rsidRPr="002B2DC2" w:rsidRDefault="00F20D3E" w:rsidP="00F20D3E">
      <w:pPr>
        <w:numPr>
          <w:ilvl w:val="0"/>
          <w:numId w:val="15"/>
        </w:numPr>
        <w:spacing w:after="0" w:line="259" w:lineRule="auto"/>
        <w:ind w:left="720" w:right="274"/>
        <w:rPr>
          <w:rFonts w:ascii="Cambria" w:eastAsia="SimSun" w:hAnsi="Cambria"/>
        </w:rPr>
      </w:pPr>
      <w:r w:rsidRPr="002B2DC2">
        <w:rPr>
          <w:rFonts w:ascii="Cambria" w:eastAsia="SimSun" w:hAnsi="Cambria"/>
        </w:rPr>
        <w:t>Policy History</w:t>
      </w:r>
    </w:p>
    <w:p w14:paraId="55C15322" w14:textId="77777777" w:rsidR="00F20D3E" w:rsidRPr="002B2DC2" w:rsidRDefault="00F20D3E" w:rsidP="00F20D3E">
      <w:pPr>
        <w:keepNext/>
        <w:spacing w:after="0"/>
        <w:ind w:right="274"/>
        <w:rPr>
          <w:rFonts w:ascii="Cambria" w:eastAsia="SimSun" w:hAnsi="Cambria"/>
        </w:rPr>
      </w:pPr>
    </w:p>
    <w:p w14:paraId="749F34FC" w14:textId="77777777" w:rsidR="00F20D3E" w:rsidRPr="00445534" w:rsidRDefault="00F20D3E" w:rsidP="00F20D3E">
      <w:pPr>
        <w:pStyle w:val="ListParagraph"/>
        <w:keepNext/>
        <w:numPr>
          <w:ilvl w:val="0"/>
          <w:numId w:val="14"/>
        </w:numPr>
        <w:spacing w:line="259" w:lineRule="auto"/>
        <w:ind w:right="274"/>
        <w:contextualSpacing w:val="0"/>
        <w:rPr>
          <w:rFonts w:ascii="Cambria" w:hAnsi="Cambria"/>
          <w:b/>
          <w:bCs/>
        </w:rPr>
      </w:pPr>
      <w:r w:rsidRPr="00CA2894">
        <w:rPr>
          <w:rFonts w:ascii="Cambria" w:hAnsi="Cambria"/>
          <w:b/>
          <w:bCs/>
        </w:rPr>
        <w:t>INTRODUCTION</w:t>
      </w:r>
    </w:p>
    <w:p w14:paraId="1AC0AE7F" w14:textId="77777777" w:rsidR="00F20D3E" w:rsidRPr="00284FD9" w:rsidRDefault="00F20D3E" w:rsidP="005A39A6">
      <w:pPr>
        <w:numPr>
          <w:ilvl w:val="0"/>
          <w:numId w:val="3"/>
        </w:numPr>
        <w:spacing w:after="0" w:line="259" w:lineRule="auto"/>
        <w:ind w:right="274"/>
        <w:rPr>
          <w:rFonts w:ascii="Cambria" w:eastAsia="SimSun" w:hAnsi="Cambria"/>
        </w:rPr>
      </w:pPr>
      <w:r w:rsidRPr="002B2DC2">
        <w:rPr>
          <w:rFonts w:ascii="Cambria" w:eastAsia="SimSun" w:hAnsi="Cambria"/>
          <w:b/>
          <w:bCs/>
        </w:rPr>
        <w:t>Authority</w:t>
      </w:r>
      <w:r w:rsidRPr="002B2DC2">
        <w:rPr>
          <w:rFonts w:ascii="Cambria" w:eastAsia="SimSun" w:hAnsi="Cambria"/>
        </w:rPr>
        <w:t xml:space="preserve">: The Board of Trustees (herein referred to as “Board”) at The American University of Kurdistan (herein referred to as “AUK” or “University”) is authorized to establish rules and regulations to govern and operate </w:t>
      </w:r>
      <w:r>
        <w:rPr>
          <w:rFonts w:ascii="Cambria" w:eastAsia="SimSun" w:hAnsi="Cambria"/>
        </w:rPr>
        <w:t>the University and its programs.</w:t>
      </w:r>
    </w:p>
    <w:p w14:paraId="6CF2F6DB" w14:textId="77777777" w:rsidR="00F20D3E" w:rsidRPr="00284FD9" w:rsidRDefault="00F20D3E" w:rsidP="005A39A6">
      <w:pPr>
        <w:numPr>
          <w:ilvl w:val="0"/>
          <w:numId w:val="3"/>
        </w:numPr>
        <w:spacing w:after="0" w:line="259" w:lineRule="auto"/>
        <w:ind w:right="274"/>
        <w:rPr>
          <w:rFonts w:ascii="Cambria" w:eastAsia="SimSun" w:hAnsi="Cambria"/>
        </w:rPr>
      </w:pPr>
      <w:r w:rsidRPr="002B2DC2">
        <w:rPr>
          <w:rFonts w:ascii="Cambria" w:eastAsia="SimSun" w:hAnsi="Cambria"/>
          <w:b/>
          <w:bCs/>
        </w:rPr>
        <w:t>Purpose</w:t>
      </w:r>
      <w:r w:rsidRPr="002B2DC2">
        <w:rPr>
          <w:rFonts w:ascii="Cambria" w:eastAsia="SimSun" w:hAnsi="Cambria"/>
        </w:rPr>
        <w:t xml:space="preserve">: </w:t>
      </w:r>
      <w:r w:rsidRPr="002B2DC2">
        <w:rPr>
          <w:rFonts w:ascii="Cambria" w:hAnsi="Cambria"/>
        </w:rPr>
        <w:t>T</w:t>
      </w:r>
      <w:r>
        <w:rPr>
          <w:rFonts w:ascii="Cambria" w:hAnsi="Cambria"/>
        </w:rPr>
        <w:t xml:space="preserve">he purpose of this policy </w:t>
      </w:r>
      <w:r w:rsidRPr="002B2DC2">
        <w:rPr>
          <w:rFonts w:ascii="Cambria" w:hAnsi="Cambria"/>
        </w:rPr>
        <w:t xml:space="preserve">is to </w:t>
      </w:r>
      <w:r>
        <w:rPr>
          <w:rFonts w:ascii="Cambria" w:hAnsi="Cambria"/>
        </w:rPr>
        <w:t xml:space="preserve">establish policies specific to master’s students distinct from those that apply to bacehlor students. </w:t>
      </w:r>
    </w:p>
    <w:p w14:paraId="3FF51CA8" w14:textId="77777777" w:rsidR="00F20D3E" w:rsidRDefault="00F20D3E" w:rsidP="005A39A6">
      <w:pPr>
        <w:numPr>
          <w:ilvl w:val="0"/>
          <w:numId w:val="3"/>
        </w:numPr>
        <w:spacing w:after="0" w:line="259" w:lineRule="auto"/>
        <w:ind w:right="274"/>
        <w:rPr>
          <w:rFonts w:ascii="Cambria" w:eastAsia="SimSun" w:hAnsi="Cambria"/>
        </w:rPr>
      </w:pPr>
      <w:r w:rsidRPr="002B2DC2">
        <w:rPr>
          <w:rFonts w:ascii="Cambria" w:eastAsia="SimSun" w:hAnsi="Cambria"/>
          <w:b/>
          <w:bCs/>
        </w:rPr>
        <w:t>Scope</w:t>
      </w:r>
      <w:r w:rsidRPr="002B2DC2">
        <w:rPr>
          <w:rFonts w:ascii="Cambria" w:eastAsia="SimSun" w:hAnsi="Cambria"/>
        </w:rPr>
        <w:t>: This policy applies to</w:t>
      </w:r>
      <w:r>
        <w:rPr>
          <w:rFonts w:ascii="Cambria" w:eastAsia="SimSun" w:hAnsi="Cambria"/>
        </w:rPr>
        <w:t xml:space="preserve"> students matriculated in AUK master’s programs. </w:t>
      </w:r>
    </w:p>
    <w:p w14:paraId="39591E7E" w14:textId="77777777" w:rsidR="00F20D3E" w:rsidRPr="00DB6A03" w:rsidRDefault="00F20D3E" w:rsidP="00F20D3E">
      <w:pPr>
        <w:spacing w:line="259" w:lineRule="auto"/>
        <w:ind w:left="720" w:right="274"/>
        <w:rPr>
          <w:rFonts w:ascii="Cambria" w:eastAsia="SimSun" w:hAnsi="Cambria"/>
        </w:rPr>
      </w:pPr>
    </w:p>
    <w:p w14:paraId="2AF389DD" w14:textId="77777777" w:rsidR="00F20D3E" w:rsidRPr="00445534" w:rsidRDefault="00F20D3E" w:rsidP="00F20D3E">
      <w:pPr>
        <w:pStyle w:val="ListParagraph"/>
        <w:keepNext/>
        <w:numPr>
          <w:ilvl w:val="0"/>
          <w:numId w:val="14"/>
        </w:numPr>
        <w:spacing w:line="259" w:lineRule="auto"/>
        <w:ind w:left="0" w:right="274" w:firstLine="0"/>
        <w:contextualSpacing w:val="0"/>
        <w:rPr>
          <w:rFonts w:ascii="Cambria" w:hAnsi="Cambria"/>
          <w:b/>
          <w:bCs/>
        </w:rPr>
      </w:pPr>
      <w:r w:rsidRPr="00CA2894">
        <w:rPr>
          <w:rFonts w:ascii="Cambria" w:hAnsi="Cambria"/>
          <w:b/>
          <w:bCs/>
        </w:rPr>
        <w:t>ROLES AND RESPONSIBILITIES</w:t>
      </w:r>
    </w:p>
    <w:p w14:paraId="5BFC9EB4" w14:textId="77777777" w:rsidR="00F20D3E" w:rsidRPr="00284FD9" w:rsidRDefault="00F20D3E" w:rsidP="00F20D3E">
      <w:pPr>
        <w:numPr>
          <w:ilvl w:val="0"/>
          <w:numId w:val="4"/>
        </w:numPr>
        <w:spacing w:line="259" w:lineRule="auto"/>
        <w:ind w:right="274"/>
        <w:rPr>
          <w:rFonts w:ascii="Cambria" w:eastAsia="SimSun" w:hAnsi="Cambria"/>
        </w:rPr>
      </w:pPr>
      <w:r w:rsidRPr="002B2DC2">
        <w:rPr>
          <w:rFonts w:ascii="Cambria" w:eastAsia="SimSun" w:hAnsi="Cambria"/>
          <w:b/>
          <w:bCs/>
        </w:rPr>
        <w:t>Responsible Executive</w:t>
      </w:r>
      <w:r w:rsidRPr="002B2DC2">
        <w:rPr>
          <w:rFonts w:ascii="Cambria" w:eastAsia="SimSun" w:hAnsi="Cambria"/>
        </w:rPr>
        <w:t xml:space="preserve">: </w:t>
      </w:r>
      <w:r>
        <w:rPr>
          <w:rFonts w:ascii="Cambria" w:eastAsia="SimSun" w:hAnsi="Cambria"/>
        </w:rPr>
        <w:t>Provost</w:t>
      </w:r>
      <w:r>
        <w:rPr>
          <w:rFonts w:ascii="Cambria" w:eastAsia="SimSun" w:hAnsi="Cambria"/>
        </w:rPr>
        <w:tab/>
      </w:r>
    </w:p>
    <w:p w14:paraId="05613ACF" w14:textId="77777777" w:rsidR="00F20D3E" w:rsidRPr="00284FD9" w:rsidRDefault="00F20D3E" w:rsidP="00F20D3E">
      <w:pPr>
        <w:numPr>
          <w:ilvl w:val="0"/>
          <w:numId w:val="4"/>
        </w:numPr>
        <w:spacing w:line="259" w:lineRule="auto"/>
        <w:ind w:right="274"/>
        <w:rPr>
          <w:rFonts w:ascii="Cambria" w:eastAsia="SimSun" w:hAnsi="Cambria"/>
        </w:rPr>
      </w:pPr>
      <w:r w:rsidRPr="002B2DC2">
        <w:rPr>
          <w:rFonts w:ascii="Cambria" w:eastAsia="SimSun" w:hAnsi="Cambria"/>
          <w:b/>
          <w:bCs/>
        </w:rPr>
        <w:t>Responsible Administrator</w:t>
      </w:r>
      <w:r w:rsidRPr="002B2DC2">
        <w:rPr>
          <w:rFonts w:ascii="Cambria" w:eastAsia="SimSun" w:hAnsi="Cambria"/>
        </w:rPr>
        <w:t xml:space="preserve">: </w:t>
      </w:r>
      <w:r>
        <w:rPr>
          <w:rFonts w:ascii="Cambria" w:eastAsia="SimSun" w:hAnsi="Cambria"/>
        </w:rPr>
        <w:t>Provost</w:t>
      </w:r>
    </w:p>
    <w:p w14:paraId="7E19BB63" w14:textId="77777777" w:rsidR="00F20D3E" w:rsidRPr="00284FD9" w:rsidRDefault="00F20D3E" w:rsidP="00F20D3E">
      <w:pPr>
        <w:numPr>
          <w:ilvl w:val="0"/>
          <w:numId w:val="4"/>
        </w:numPr>
        <w:spacing w:line="259" w:lineRule="auto"/>
        <w:ind w:right="274"/>
        <w:rPr>
          <w:rFonts w:ascii="Cambria" w:eastAsia="SimSun" w:hAnsi="Cambria"/>
        </w:rPr>
      </w:pPr>
      <w:r w:rsidRPr="002B2DC2">
        <w:rPr>
          <w:rFonts w:ascii="Cambria" w:eastAsia="SimSun" w:hAnsi="Cambria"/>
          <w:b/>
          <w:bCs/>
        </w:rPr>
        <w:t>Responsible Office</w:t>
      </w:r>
      <w:r w:rsidRPr="002B2DC2">
        <w:rPr>
          <w:rFonts w:ascii="Cambria" w:eastAsia="SimSun" w:hAnsi="Cambria"/>
        </w:rPr>
        <w:t>:</w:t>
      </w:r>
      <w:r>
        <w:rPr>
          <w:rFonts w:ascii="Cambria" w:eastAsia="SimSun" w:hAnsi="Cambria"/>
        </w:rPr>
        <w:t xml:space="preserve"> Provost Office</w:t>
      </w:r>
    </w:p>
    <w:p w14:paraId="3C36BAE7" w14:textId="77777777" w:rsidR="00F20D3E" w:rsidRPr="00DB6A03" w:rsidRDefault="00F20D3E" w:rsidP="00F20D3E">
      <w:pPr>
        <w:numPr>
          <w:ilvl w:val="0"/>
          <w:numId w:val="4"/>
        </w:numPr>
        <w:spacing w:line="259" w:lineRule="auto"/>
        <w:ind w:right="274"/>
        <w:rPr>
          <w:rFonts w:ascii="Cambria" w:eastAsia="SimSun" w:hAnsi="Cambria"/>
        </w:rPr>
      </w:pPr>
      <w:r w:rsidRPr="002B2DC2">
        <w:rPr>
          <w:rFonts w:ascii="Cambria" w:eastAsia="SimSun" w:hAnsi="Cambria"/>
          <w:b/>
          <w:bCs/>
        </w:rPr>
        <w:t>Policy Contact:</w:t>
      </w:r>
      <w:r>
        <w:rPr>
          <w:rFonts w:ascii="Cambria" w:eastAsia="SimSun" w:hAnsi="Cambria"/>
        </w:rPr>
        <w:t xml:space="preserve"> Provost</w:t>
      </w:r>
    </w:p>
    <w:p w14:paraId="1AAD062A" w14:textId="77777777" w:rsidR="00F20D3E" w:rsidRDefault="00F20D3E" w:rsidP="00F20D3E">
      <w:pPr>
        <w:keepNext/>
        <w:numPr>
          <w:ilvl w:val="0"/>
          <w:numId w:val="14"/>
        </w:numPr>
        <w:spacing w:line="259" w:lineRule="auto"/>
        <w:ind w:left="0" w:right="274" w:firstLine="0"/>
        <w:rPr>
          <w:rFonts w:ascii="Cambria" w:eastAsia="SimSun" w:hAnsi="Cambria"/>
          <w:b/>
          <w:bCs/>
          <w:caps/>
        </w:rPr>
      </w:pPr>
      <w:r>
        <w:rPr>
          <w:rFonts w:ascii="Cambria" w:eastAsia="SimSun" w:hAnsi="Cambria"/>
          <w:b/>
          <w:bCs/>
          <w:caps/>
        </w:rPr>
        <w:lastRenderedPageBreak/>
        <w:t>gradING and evaluation</w:t>
      </w:r>
    </w:p>
    <w:p w14:paraId="7AD22F5A" w14:textId="77777777" w:rsidR="00F20D3E" w:rsidRDefault="00F20D3E" w:rsidP="00F20D3E">
      <w:pPr>
        <w:rPr>
          <w:rFonts w:ascii="Cambria" w:hAnsi="Cambria"/>
        </w:rPr>
      </w:pPr>
      <w:r w:rsidRPr="0074650E">
        <w:rPr>
          <w:rFonts w:ascii="Cambria" w:hAnsi="Cambria"/>
        </w:rPr>
        <w:t xml:space="preserve">The assignment of grades based on the evaluation of required student work is central to academic integrity in student learning and the assessment of student learning. </w:t>
      </w:r>
    </w:p>
    <w:p w14:paraId="6C6F9571" w14:textId="77777777" w:rsidR="00F20D3E" w:rsidRDefault="00F20D3E" w:rsidP="00F20D3E">
      <w:pPr>
        <w:rPr>
          <w:rFonts w:ascii="Cambria" w:hAnsi="Cambria"/>
        </w:rPr>
      </w:pPr>
      <w:r w:rsidRPr="0074650E">
        <w:rPr>
          <w:rFonts w:ascii="Cambria" w:hAnsi="Cambria"/>
        </w:rPr>
        <w:t xml:space="preserve"> Th</w:t>
      </w:r>
      <w:r>
        <w:rPr>
          <w:rFonts w:ascii="Cambria" w:hAnsi="Cambria"/>
        </w:rPr>
        <w:t>e University</w:t>
      </w:r>
      <w:r w:rsidRPr="0074650E">
        <w:rPr>
          <w:rFonts w:ascii="Cambria" w:hAnsi="Cambria"/>
        </w:rPr>
        <w:t xml:space="preserve"> grants authority and responsibility for assigning grades to only the faculty of record in a course If </w:t>
      </w:r>
      <w:r>
        <w:rPr>
          <w:rFonts w:ascii="Cambria" w:hAnsi="Cambria"/>
        </w:rPr>
        <w:t xml:space="preserve">for some reason, </w:t>
      </w:r>
      <w:r w:rsidRPr="0074650E">
        <w:rPr>
          <w:rFonts w:ascii="Cambria" w:hAnsi="Cambria"/>
        </w:rPr>
        <w:t>the faculty becomes unavailable, the policy provides for another qualified faculty member</w:t>
      </w:r>
      <w:r>
        <w:rPr>
          <w:rFonts w:ascii="Cambria" w:hAnsi="Cambria"/>
        </w:rPr>
        <w:t>, the department chair, or the dean</w:t>
      </w:r>
      <w:r w:rsidRPr="0074650E">
        <w:rPr>
          <w:rFonts w:ascii="Cambria" w:hAnsi="Cambria"/>
        </w:rPr>
        <w:t xml:space="preserve"> to assign grade</w:t>
      </w:r>
      <w:r>
        <w:rPr>
          <w:rFonts w:ascii="Cambria" w:hAnsi="Cambria"/>
        </w:rPr>
        <w:t>s</w:t>
      </w:r>
      <w:r w:rsidRPr="0074650E">
        <w:rPr>
          <w:rFonts w:ascii="Cambria" w:hAnsi="Cambria"/>
        </w:rPr>
        <w:t>.</w:t>
      </w:r>
    </w:p>
    <w:p w14:paraId="0FC4F2BC" w14:textId="77777777" w:rsidR="00F20D3E" w:rsidRDefault="00F20D3E" w:rsidP="00F20D3E">
      <w:pPr>
        <w:rPr>
          <w:rFonts w:ascii="Cambria" w:hAnsi="Cambria"/>
        </w:rPr>
      </w:pPr>
      <w:r w:rsidRPr="0074650E">
        <w:rPr>
          <w:rFonts w:ascii="Cambria" w:hAnsi="Cambria"/>
        </w:rPr>
        <w:t xml:space="preserve">The grading of a student's work is based on the learning objectives/outcomes and the methods and criteria of evaluation stated in the course </w:t>
      </w:r>
      <w:r>
        <w:rPr>
          <w:rFonts w:ascii="Cambria" w:hAnsi="Cambria"/>
        </w:rPr>
        <w:t>s</w:t>
      </w:r>
      <w:r w:rsidRPr="0074650E">
        <w:rPr>
          <w:rFonts w:ascii="Cambria" w:hAnsi="Cambria"/>
        </w:rPr>
        <w:t>yllabus. A grade for a course is a final, summative evaluation of the student's work in the course</w:t>
      </w:r>
      <w:r>
        <w:rPr>
          <w:rFonts w:ascii="Cambria" w:hAnsi="Cambria"/>
        </w:rPr>
        <w:t>.</w:t>
      </w:r>
    </w:p>
    <w:p w14:paraId="11A0D251" w14:textId="77777777" w:rsidR="00F20D3E" w:rsidRDefault="00F20D3E" w:rsidP="00F20D3E">
      <w:pPr>
        <w:rPr>
          <w:rFonts w:ascii="Cambria" w:hAnsi="Cambria"/>
        </w:rPr>
      </w:pPr>
      <w:r w:rsidRPr="0074650E">
        <w:rPr>
          <w:rFonts w:ascii="Cambria" w:hAnsi="Cambria"/>
        </w:rPr>
        <w:t xml:space="preserve">If a student feels that an erroneous or wrongful grade has been assigned to </w:t>
      </w:r>
      <w:r>
        <w:rPr>
          <w:rFonts w:ascii="Cambria" w:hAnsi="Cambria"/>
        </w:rPr>
        <w:t xml:space="preserve">their work in a course, the students is eligible to file a grade grievance as outlined in </w:t>
      </w:r>
      <w:r w:rsidRPr="0074650E">
        <w:rPr>
          <w:rFonts w:ascii="Cambria" w:hAnsi="Cambria"/>
        </w:rPr>
        <w:t>the policy of Student Academic Grade Grievances</w:t>
      </w:r>
      <w:r>
        <w:rPr>
          <w:rFonts w:ascii="Cambria" w:hAnsi="Cambria"/>
        </w:rPr>
        <w:t>.</w:t>
      </w:r>
    </w:p>
    <w:p w14:paraId="61B133DB" w14:textId="77777777" w:rsidR="00F20D3E" w:rsidRPr="0074650E" w:rsidRDefault="00F20D3E" w:rsidP="00F20D3E">
      <w:pPr>
        <w:rPr>
          <w:rFonts w:ascii="Cambria" w:hAnsi="Cambria"/>
          <w:b/>
          <w:u w:val="single"/>
        </w:rPr>
      </w:pPr>
      <w:r w:rsidRPr="0074650E">
        <w:rPr>
          <w:rFonts w:ascii="Cambria" w:hAnsi="Cambria"/>
          <w:b/>
          <w:u w:val="single"/>
        </w:rPr>
        <w:t>Grading System</w:t>
      </w:r>
    </w:p>
    <w:p w14:paraId="661F4EDE" w14:textId="77777777" w:rsidR="00F20D3E" w:rsidRPr="0074650E" w:rsidRDefault="00F20D3E" w:rsidP="00F20D3E">
      <w:pPr>
        <w:rPr>
          <w:rFonts w:ascii="Cambria" w:hAnsi="Cambria"/>
        </w:rPr>
      </w:pPr>
      <w:r w:rsidRPr="0074650E">
        <w:rPr>
          <w:rFonts w:ascii="Cambria" w:hAnsi="Cambria"/>
        </w:rPr>
        <w:t>AUK uses the following individual letter and numeric grading system</w:t>
      </w:r>
      <w:r>
        <w:rPr>
          <w:rFonts w:ascii="Cambria" w:hAnsi="Cambria"/>
        </w:rPr>
        <w:t xml:space="preserve"> for master’s courses</w:t>
      </w:r>
      <w:r w:rsidRPr="0074650E">
        <w:rPr>
          <w:rFonts w:ascii="Cambria" w:hAnsi="Cambria"/>
        </w:rPr>
        <w:t>. Grade point averages are computed on the following scale with points calculated for each hour of credit attempted:</w:t>
      </w:r>
    </w:p>
    <w:tbl>
      <w:tblPr>
        <w:tblW w:w="0" w:type="auto"/>
        <w:tblInd w:w="132" w:type="dxa"/>
        <w:tblLook w:val="04A0" w:firstRow="1" w:lastRow="0" w:firstColumn="1" w:lastColumn="0" w:noHBand="0" w:noVBand="1"/>
      </w:tblPr>
      <w:tblGrid>
        <w:gridCol w:w="1276"/>
        <w:gridCol w:w="4819"/>
        <w:gridCol w:w="1134"/>
      </w:tblGrid>
      <w:tr w:rsidR="00F20D3E" w:rsidRPr="00F65A05" w14:paraId="73932E30" w14:textId="77777777" w:rsidTr="00661A35">
        <w:trPr>
          <w:trHeight w:val="322"/>
        </w:trPr>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A219395" w14:textId="77777777" w:rsidR="00F20D3E" w:rsidRPr="00F65A05" w:rsidRDefault="00F20D3E" w:rsidP="00661A35">
            <w:pPr>
              <w:spacing w:after="0" w:line="360" w:lineRule="auto"/>
              <w:rPr>
                <w:rFonts w:ascii="Arial" w:eastAsia="Times New Roman" w:hAnsi="Arial" w:cs="Arial"/>
                <w:b/>
                <w:bCs/>
                <w:color w:val="000000" w:themeColor="text1"/>
              </w:rPr>
            </w:pPr>
            <w:r w:rsidRPr="00F65A05">
              <w:rPr>
                <w:rFonts w:ascii="Arial" w:eastAsia="Times New Roman" w:hAnsi="Arial" w:cs="Arial"/>
                <w:b/>
                <w:bCs/>
                <w:color w:val="000000" w:themeColor="text1"/>
              </w:rPr>
              <w:t>Letter Grade</w:t>
            </w:r>
          </w:p>
        </w:tc>
        <w:tc>
          <w:tcPr>
            <w:tcW w:w="4819"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5279B69" w14:textId="77777777" w:rsidR="00F20D3E" w:rsidRPr="00F65A05" w:rsidRDefault="00F20D3E" w:rsidP="00661A35">
            <w:pPr>
              <w:spacing w:after="0" w:line="360" w:lineRule="auto"/>
              <w:rPr>
                <w:rFonts w:ascii="Arial" w:eastAsia="Times New Roman" w:hAnsi="Arial" w:cs="Arial"/>
                <w:b/>
                <w:bCs/>
                <w:color w:val="000000" w:themeColor="text1"/>
              </w:rPr>
            </w:pPr>
            <w:r w:rsidRPr="00F65A05">
              <w:rPr>
                <w:rFonts w:ascii="Arial" w:eastAsia="Times New Roman" w:hAnsi="Arial" w:cs="Arial"/>
                <w:b/>
                <w:bCs/>
                <w:color w:val="000000" w:themeColor="text1"/>
              </w:rPr>
              <w:t>Numerical Grade</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B81F4A4" w14:textId="77777777" w:rsidR="00F20D3E" w:rsidRPr="00F65A05" w:rsidRDefault="00F20D3E" w:rsidP="00661A35">
            <w:pPr>
              <w:spacing w:after="0" w:line="360" w:lineRule="auto"/>
              <w:rPr>
                <w:rFonts w:ascii="Arial" w:eastAsia="Times New Roman" w:hAnsi="Arial" w:cs="Arial"/>
                <w:b/>
                <w:bCs/>
                <w:color w:val="000000" w:themeColor="text1"/>
              </w:rPr>
            </w:pPr>
            <w:r w:rsidRPr="00F65A05">
              <w:rPr>
                <w:rFonts w:ascii="Arial" w:eastAsia="Times New Roman" w:hAnsi="Arial" w:cs="Arial"/>
                <w:b/>
                <w:bCs/>
                <w:color w:val="000000" w:themeColor="text1"/>
              </w:rPr>
              <w:t>Grade Points</w:t>
            </w:r>
          </w:p>
        </w:tc>
      </w:tr>
      <w:tr w:rsidR="00F20D3E" w:rsidRPr="00F65A05" w14:paraId="75203BB5"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05FD5F4"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A</w:t>
            </w:r>
          </w:p>
        </w:tc>
        <w:tc>
          <w:tcPr>
            <w:tcW w:w="4819" w:type="dxa"/>
            <w:tcBorders>
              <w:top w:val="nil"/>
              <w:left w:val="nil"/>
              <w:bottom w:val="single" w:sz="8" w:space="0" w:color="auto"/>
              <w:right w:val="single" w:sz="8" w:space="0" w:color="auto"/>
            </w:tcBorders>
            <w:shd w:val="clear" w:color="auto" w:fill="auto"/>
            <w:noWrap/>
            <w:vAlign w:val="center"/>
            <w:hideMark/>
          </w:tcPr>
          <w:p w14:paraId="279FEED9"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90-100</w:t>
            </w:r>
          </w:p>
        </w:tc>
        <w:tc>
          <w:tcPr>
            <w:tcW w:w="1134" w:type="dxa"/>
            <w:tcBorders>
              <w:top w:val="nil"/>
              <w:left w:val="nil"/>
              <w:bottom w:val="single" w:sz="8" w:space="0" w:color="auto"/>
              <w:right w:val="single" w:sz="8" w:space="0" w:color="auto"/>
            </w:tcBorders>
            <w:shd w:val="clear" w:color="auto" w:fill="auto"/>
            <w:noWrap/>
            <w:vAlign w:val="center"/>
            <w:hideMark/>
          </w:tcPr>
          <w:p w14:paraId="3D9AC264"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4.00</w:t>
            </w:r>
          </w:p>
        </w:tc>
      </w:tr>
      <w:tr w:rsidR="00F20D3E" w:rsidRPr="00F65A05" w14:paraId="3F9AACD4"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09F9699"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A-</w:t>
            </w:r>
          </w:p>
        </w:tc>
        <w:tc>
          <w:tcPr>
            <w:tcW w:w="4819" w:type="dxa"/>
            <w:tcBorders>
              <w:top w:val="nil"/>
              <w:left w:val="nil"/>
              <w:bottom w:val="single" w:sz="8" w:space="0" w:color="auto"/>
              <w:right w:val="single" w:sz="8" w:space="0" w:color="auto"/>
            </w:tcBorders>
            <w:shd w:val="clear" w:color="auto" w:fill="auto"/>
            <w:noWrap/>
            <w:vAlign w:val="center"/>
            <w:hideMark/>
          </w:tcPr>
          <w:p w14:paraId="3561518F"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87-89</w:t>
            </w:r>
          </w:p>
        </w:tc>
        <w:tc>
          <w:tcPr>
            <w:tcW w:w="1134" w:type="dxa"/>
            <w:tcBorders>
              <w:top w:val="nil"/>
              <w:left w:val="nil"/>
              <w:bottom w:val="single" w:sz="8" w:space="0" w:color="auto"/>
              <w:right w:val="single" w:sz="8" w:space="0" w:color="auto"/>
            </w:tcBorders>
            <w:shd w:val="clear" w:color="auto" w:fill="auto"/>
            <w:noWrap/>
            <w:vAlign w:val="center"/>
            <w:hideMark/>
          </w:tcPr>
          <w:p w14:paraId="7182BD0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3.67</w:t>
            </w:r>
          </w:p>
        </w:tc>
      </w:tr>
      <w:tr w:rsidR="00F20D3E" w:rsidRPr="00F65A05" w14:paraId="375E6BB9"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BE52173"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B+</w:t>
            </w:r>
          </w:p>
        </w:tc>
        <w:tc>
          <w:tcPr>
            <w:tcW w:w="4819" w:type="dxa"/>
            <w:tcBorders>
              <w:top w:val="nil"/>
              <w:left w:val="nil"/>
              <w:bottom w:val="single" w:sz="8" w:space="0" w:color="auto"/>
              <w:right w:val="single" w:sz="8" w:space="0" w:color="auto"/>
            </w:tcBorders>
            <w:shd w:val="clear" w:color="auto" w:fill="auto"/>
            <w:noWrap/>
            <w:vAlign w:val="center"/>
            <w:hideMark/>
          </w:tcPr>
          <w:p w14:paraId="104109DA"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84-86</w:t>
            </w:r>
          </w:p>
        </w:tc>
        <w:tc>
          <w:tcPr>
            <w:tcW w:w="1134" w:type="dxa"/>
            <w:tcBorders>
              <w:top w:val="nil"/>
              <w:left w:val="nil"/>
              <w:bottom w:val="single" w:sz="8" w:space="0" w:color="auto"/>
              <w:right w:val="single" w:sz="8" w:space="0" w:color="auto"/>
            </w:tcBorders>
            <w:shd w:val="clear" w:color="auto" w:fill="auto"/>
            <w:noWrap/>
            <w:vAlign w:val="center"/>
            <w:hideMark/>
          </w:tcPr>
          <w:p w14:paraId="2A23B834"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3.33</w:t>
            </w:r>
          </w:p>
        </w:tc>
      </w:tr>
      <w:tr w:rsidR="00F20D3E" w:rsidRPr="00F65A05" w14:paraId="74E867AD"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C5760F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B</w:t>
            </w:r>
          </w:p>
        </w:tc>
        <w:tc>
          <w:tcPr>
            <w:tcW w:w="4819" w:type="dxa"/>
            <w:tcBorders>
              <w:top w:val="nil"/>
              <w:left w:val="nil"/>
              <w:bottom w:val="single" w:sz="8" w:space="0" w:color="auto"/>
              <w:right w:val="single" w:sz="8" w:space="0" w:color="auto"/>
            </w:tcBorders>
            <w:shd w:val="clear" w:color="auto" w:fill="auto"/>
            <w:noWrap/>
            <w:vAlign w:val="center"/>
            <w:hideMark/>
          </w:tcPr>
          <w:p w14:paraId="7F2FA584"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80-83</w:t>
            </w:r>
          </w:p>
        </w:tc>
        <w:tc>
          <w:tcPr>
            <w:tcW w:w="1134" w:type="dxa"/>
            <w:tcBorders>
              <w:top w:val="nil"/>
              <w:left w:val="nil"/>
              <w:bottom w:val="single" w:sz="8" w:space="0" w:color="auto"/>
              <w:right w:val="single" w:sz="8" w:space="0" w:color="auto"/>
            </w:tcBorders>
            <w:shd w:val="clear" w:color="auto" w:fill="auto"/>
            <w:noWrap/>
            <w:vAlign w:val="center"/>
            <w:hideMark/>
          </w:tcPr>
          <w:p w14:paraId="61EDA539"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3.00</w:t>
            </w:r>
          </w:p>
        </w:tc>
      </w:tr>
      <w:tr w:rsidR="00F20D3E" w:rsidRPr="00F65A05" w14:paraId="67F91170"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2DE4E3D"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B-</w:t>
            </w:r>
          </w:p>
        </w:tc>
        <w:tc>
          <w:tcPr>
            <w:tcW w:w="4819" w:type="dxa"/>
            <w:tcBorders>
              <w:top w:val="nil"/>
              <w:left w:val="nil"/>
              <w:bottom w:val="single" w:sz="8" w:space="0" w:color="auto"/>
              <w:right w:val="single" w:sz="8" w:space="0" w:color="auto"/>
            </w:tcBorders>
            <w:shd w:val="clear" w:color="auto" w:fill="auto"/>
            <w:noWrap/>
            <w:vAlign w:val="center"/>
            <w:hideMark/>
          </w:tcPr>
          <w:p w14:paraId="756C2D55"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77-79</w:t>
            </w:r>
          </w:p>
        </w:tc>
        <w:tc>
          <w:tcPr>
            <w:tcW w:w="1134" w:type="dxa"/>
            <w:tcBorders>
              <w:top w:val="nil"/>
              <w:left w:val="nil"/>
              <w:bottom w:val="single" w:sz="8" w:space="0" w:color="auto"/>
              <w:right w:val="single" w:sz="8" w:space="0" w:color="auto"/>
            </w:tcBorders>
            <w:shd w:val="clear" w:color="auto" w:fill="auto"/>
            <w:noWrap/>
            <w:vAlign w:val="center"/>
            <w:hideMark/>
          </w:tcPr>
          <w:p w14:paraId="5214186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2.67</w:t>
            </w:r>
          </w:p>
        </w:tc>
      </w:tr>
      <w:tr w:rsidR="00F20D3E" w:rsidRPr="00F65A05" w14:paraId="43159B49"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91EF6B6"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C+</w:t>
            </w:r>
          </w:p>
        </w:tc>
        <w:tc>
          <w:tcPr>
            <w:tcW w:w="4819" w:type="dxa"/>
            <w:tcBorders>
              <w:top w:val="nil"/>
              <w:left w:val="nil"/>
              <w:bottom w:val="single" w:sz="8" w:space="0" w:color="auto"/>
              <w:right w:val="single" w:sz="8" w:space="0" w:color="auto"/>
            </w:tcBorders>
            <w:shd w:val="clear" w:color="auto" w:fill="auto"/>
            <w:noWrap/>
            <w:vAlign w:val="center"/>
            <w:hideMark/>
          </w:tcPr>
          <w:p w14:paraId="13EB9C15"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74-76</w:t>
            </w:r>
          </w:p>
        </w:tc>
        <w:tc>
          <w:tcPr>
            <w:tcW w:w="1134" w:type="dxa"/>
            <w:tcBorders>
              <w:top w:val="nil"/>
              <w:left w:val="nil"/>
              <w:bottom w:val="single" w:sz="8" w:space="0" w:color="auto"/>
              <w:right w:val="single" w:sz="8" w:space="0" w:color="auto"/>
            </w:tcBorders>
            <w:shd w:val="clear" w:color="auto" w:fill="auto"/>
            <w:noWrap/>
            <w:vAlign w:val="center"/>
            <w:hideMark/>
          </w:tcPr>
          <w:p w14:paraId="50CF7DB0"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2.33</w:t>
            </w:r>
          </w:p>
        </w:tc>
      </w:tr>
      <w:tr w:rsidR="00F20D3E" w:rsidRPr="00F65A05" w14:paraId="67082343"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EF30AE6"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C</w:t>
            </w:r>
          </w:p>
        </w:tc>
        <w:tc>
          <w:tcPr>
            <w:tcW w:w="4819" w:type="dxa"/>
            <w:tcBorders>
              <w:top w:val="nil"/>
              <w:left w:val="nil"/>
              <w:bottom w:val="single" w:sz="8" w:space="0" w:color="auto"/>
              <w:right w:val="single" w:sz="8" w:space="0" w:color="auto"/>
            </w:tcBorders>
            <w:shd w:val="clear" w:color="auto" w:fill="auto"/>
            <w:noWrap/>
            <w:vAlign w:val="center"/>
            <w:hideMark/>
          </w:tcPr>
          <w:p w14:paraId="3CF5E90E"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70-73 (</w:t>
            </w:r>
            <w:r w:rsidRPr="00F65A05">
              <w:rPr>
                <w:rStyle w:val="Strong"/>
                <w:rFonts w:ascii="Arial" w:hAnsi="Arial" w:cs="Arial"/>
                <w:color w:val="000000" w:themeColor="text1"/>
              </w:rPr>
              <w:t>Minimum Passing Grade)</w:t>
            </w:r>
          </w:p>
        </w:tc>
        <w:tc>
          <w:tcPr>
            <w:tcW w:w="1134" w:type="dxa"/>
            <w:tcBorders>
              <w:top w:val="nil"/>
              <w:left w:val="nil"/>
              <w:bottom w:val="single" w:sz="8" w:space="0" w:color="auto"/>
              <w:right w:val="single" w:sz="8" w:space="0" w:color="auto"/>
            </w:tcBorders>
            <w:shd w:val="clear" w:color="auto" w:fill="auto"/>
            <w:noWrap/>
            <w:vAlign w:val="center"/>
            <w:hideMark/>
          </w:tcPr>
          <w:p w14:paraId="40FA8D36"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2.00</w:t>
            </w:r>
          </w:p>
        </w:tc>
      </w:tr>
      <w:tr w:rsidR="00F20D3E" w:rsidRPr="00F65A05" w14:paraId="0BE347CC"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3E3DA89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C-</w:t>
            </w:r>
          </w:p>
        </w:tc>
        <w:tc>
          <w:tcPr>
            <w:tcW w:w="4819" w:type="dxa"/>
            <w:tcBorders>
              <w:top w:val="nil"/>
              <w:left w:val="nil"/>
              <w:bottom w:val="single" w:sz="8" w:space="0" w:color="auto"/>
              <w:right w:val="single" w:sz="8" w:space="0" w:color="auto"/>
            </w:tcBorders>
            <w:shd w:val="clear" w:color="auto" w:fill="auto"/>
            <w:noWrap/>
            <w:vAlign w:val="center"/>
          </w:tcPr>
          <w:p w14:paraId="5E798E3B"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67-69</w:t>
            </w:r>
          </w:p>
        </w:tc>
        <w:tc>
          <w:tcPr>
            <w:tcW w:w="1134" w:type="dxa"/>
            <w:tcBorders>
              <w:top w:val="nil"/>
              <w:left w:val="nil"/>
              <w:bottom w:val="single" w:sz="8" w:space="0" w:color="auto"/>
              <w:right w:val="single" w:sz="8" w:space="0" w:color="auto"/>
            </w:tcBorders>
            <w:shd w:val="clear" w:color="auto" w:fill="auto"/>
            <w:noWrap/>
            <w:vAlign w:val="center"/>
          </w:tcPr>
          <w:p w14:paraId="7852646B"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1.67</w:t>
            </w:r>
          </w:p>
        </w:tc>
      </w:tr>
      <w:tr w:rsidR="00F20D3E" w:rsidRPr="00F65A05" w14:paraId="6C23539E"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tcPr>
          <w:p w14:paraId="29461861"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D</w:t>
            </w:r>
          </w:p>
        </w:tc>
        <w:tc>
          <w:tcPr>
            <w:tcW w:w="4819" w:type="dxa"/>
            <w:tcBorders>
              <w:top w:val="nil"/>
              <w:left w:val="nil"/>
              <w:bottom w:val="single" w:sz="8" w:space="0" w:color="auto"/>
              <w:right w:val="single" w:sz="8" w:space="0" w:color="auto"/>
            </w:tcBorders>
            <w:shd w:val="clear" w:color="auto" w:fill="auto"/>
            <w:noWrap/>
            <w:vAlign w:val="center"/>
          </w:tcPr>
          <w:p w14:paraId="01220EB8"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60-66</w:t>
            </w:r>
          </w:p>
        </w:tc>
        <w:tc>
          <w:tcPr>
            <w:tcW w:w="1134" w:type="dxa"/>
            <w:tcBorders>
              <w:top w:val="nil"/>
              <w:left w:val="nil"/>
              <w:bottom w:val="single" w:sz="8" w:space="0" w:color="auto"/>
              <w:right w:val="single" w:sz="8" w:space="0" w:color="auto"/>
            </w:tcBorders>
            <w:shd w:val="clear" w:color="auto" w:fill="auto"/>
            <w:noWrap/>
            <w:vAlign w:val="center"/>
          </w:tcPr>
          <w:p w14:paraId="129B5548"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1.00</w:t>
            </w:r>
          </w:p>
        </w:tc>
      </w:tr>
      <w:tr w:rsidR="00F20D3E" w:rsidRPr="00F65A05" w14:paraId="0AD7C9AD"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24BBD0A"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F</w:t>
            </w:r>
          </w:p>
        </w:tc>
        <w:tc>
          <w:tcPr>
            <w:tcW w:w="4819" w:type="dxa"/>
            <w:tcBorders>
              <w:top w:val="nil"/>
              <w:left w:val="nil"/>
              <w:bottom w:val="single" w:sz="8" w:space="0" w:color="auto"/>
              <w:right w:val="single" w:sz="8" w:space="0" w:color="auto"/>
            </w:tcBorders>
            <w:shd w:val="clear" w:color="auto" w:fill="auto"/>
            <w:noWrap/>
            <w:vAlign w:val="center"/>
            <w:hideMark/>
          </w:tcPr>
          <w:p w14:paraId="4E9FE26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0-59</w:t>
            </w:r>
          </w:p>
        </w:tc>
        <w:tc>
          <w:tcPr>
            <w:tcW w:w="1134" w:type="dxa"/>
            <w:tcBorders>
              <w:top w:val="nil"/>
              <w:left w:val="nil"/>
              <w:bottom w:val="single" w:sz="8" w:space="0" w:color="auto"/>
              <w:right w:val="single" w:sz="8" w:space="0" w:color="auto"/>
            </w:tcBorders>
            <w:shd w:val="clear" w:color="auto" w:fill="auto"/>
            <w:noWrap/>
            <w:vAlign w:val="center"/>
            <w:hideMark/>
          </w:tcPr>
          <w:p w14:paraId="66BD64FA"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0</w:t>
            </w:r>
          </w:p>
        </w:tc>
      </w:tr>
      <w:tr w:rsidR="00F20D3E" w:rsidRPr="00F65A05" w14:paraId="49A153F5"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360B92F"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“I”</w:t>
            </w:r>
          </w:p>
        </w:tc>
        <w:tc>
          <w:tcPr>
            <w:tcW w:w="4819" w:type="dxa"/>
            <w:tcBorders>
              <w:top w:val="nil"/>
              <w:left w:val="nil"/>
              <w:bottom w:val="single" w:sz="8" w:space="0" w:color="auto"/>
              <w:right w:val="single" w:sz="8" w:space="0" w:color="auto"/>
            </w:tcBorders>
            <w:shd w:val="clear" w:color="auto" w:fill="auto"/>
            <w:noWrap/>
            <w:vAlign w:val="center"/>
            <w:hideMark/>
          </w:tcPr>
          <w:p w14:paraId="00ACF08F"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Incomplete – No effect on GPA</w:t>
            </w:r>
          </w:p>
        </w:tc>
        <w:tc>
          <w:tcPr>
            <w:tcW w:w="1134" w:type="dxa"/>
            <w:tcBorders>
              <w:top w:val="nil"/>
              <w:left w:val="nil"/>
              <w:bottom w:val="single" w:sz="8" w:space="0" w:color="auto"/>
              <w:right w:val="single" w:sz="8" w:space="0" w:color="auto"/>
            </w:tcBorders>
            <w:shd w:val="clear" w:color="auto" w:fill="auto"/>
            <w:noWrap/>
            <w:vAlign w:val="bottom"/>
            <w:hideMark/>
          </w:tcPr>
          <w:p w14:paraId="05953F12"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 </w:t>
            </w:r>
          </w:p>
        </w:tc>
      </w:tr>
      <w:tr w:rsidR="00F20D3E" w:rsidRPr="00F65A05" w14:paraId="601FAE0A"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D1EA8BD"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“IP”</w:t>
            </w:r>
          </w:p>
        </w:tc>
        <w:tc>
          <w:tcPr>
            <w:tcW w:w="4819" w:type="dxa"/>
            <w:tcBorders>
              <w:top w:val="nil"/>
              <w:left w:val="nil"/>
              <w:bottom w:val="single" w:sz="8" w:space="0" w:color="auto"/>
              <w:right w:val="single" w:sz="8" w:space="0" w:color="auto"/>
            </w:tcBorders>
            <w:shd w:val="clear" w:color="auto" w:fill="auto"/>
            <w:noWrap/>
            <w:vAlign w:val="center"/>
            <w:hideMark/>
          </w:tcPr>
          <w:p w14:paraId="2C3C473C"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In Progress – No effect on GPA</w:t>
            </w:r>
          </w:p>
        </w:tc>
        <w:tc>
          <w:tcPr>
            <w:tcW w:w="1134" w:type="dxa"/>
            <w:tcBorders>
              <w:top w:val="nil"/>
              <w:left w:val="nil"/>
              <w:bottom w:val="single" w:sz="8" w:space="0" w:color="auto"/>
              <w:right w:val="single" w:sz="8" w:space="0" w:color="auto"/>
            </w:tcBorders>
            <w:shd w:val="clear" w:color="auto" w:fill="auto"/>
            <w:noWrap/>
            <w:vAlign w:val="bottom"/>
            <w:hideMark/>
          </w:tcPr>
          <w:p w14:paraId="1F8583D8"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 </w:t>
            </w:r>
          </w:p>
        </w:tc>
      </w:tr>
      <w:tr w:rsidR="00F20D3E" w:rsidRPr="00F65A05" w14:paraId="611FCF5C"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A6494CB"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lastRenderedPageBreak/>
              <w:t>“W”</w:t>
            </w:r>
          </w:p>
        </w:tc>
        <w:tc>
          <w:tcPr>
            <w:tcW w:w="4819" w:type="dxa"/>
            <w:tcBorders>
              <w:top w:val="nil"/>
              <w:left w:val="nil"/>
              <w:bottom w:val="single" w:sz="8" w:space="0" w:color="auto"/>
              <w:right w:val="single" w:sz="8" w:space="0" w:color="auto"/>
            </w:tcBorders>
            <w:shd w:val="clear" w:color="auto" w:fill="auto"/>
            <w:noWrap/>
            <w:vAlign w:val="center"/>
            <w:hideMark/>
          </w:tcPr>
          <w:p w14:paraId="3FACFD72"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Withdrawal – No effect on GPA</w:t>
            </w:r>
          </w:p>
        </w:tc>
        <w:tc>
          <w:tcPr>
            <w:tcW w:w="1134" w:type="dxa"/>
            <w:tcBorders>
              <w:top w:val="nil"/>
              <w:left w:val="nil"/>
              <w:bottom w:val="single" w:sz="8" w:space="0" w:color="auto"/>
              <w:right w:val="single" w:sz="8" w:space="0" w:color="auto"/>
            </w:tcBorders>
            <w:shd w:val="clear" w:color="auto" w:fill="auto"/>
            <w:noWrap/>
            <w:vAlign w:val="bottom"/>
            <w:hideMark/>
          </w:tcPr>
          <w:p w14:paraId="6A83E61D"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 </w:t>
            </w:r>
          </w:p>
        </w:tc>
      </w:tr>
      <w:tr w:rsidR="00F20D3E" w:rsidRPr="00F65A05" w14:paraId="1B4F3EE0"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C62DAAF"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“TR”</w:t>
            </w:r>
          </w:p>
        </w:tc>
        <w:tc>
          <w:tcPr>
            <w:tcW w:w="4819" w:type="dxa"/>
            <w:tcBorders>
              <w:top w:val="nil"/>
              <w:left w:val="nil"/>
              <w:bottom w:val="single" w:sz="8" w:space="0" w:color="auto"/>
              <w:right w:val="single" w:sz="8" w:space="0" w:color="auto"/>
            </w:tcBorders>
            <w:shd w:val="clear" w:color="auto" w:fill="auto"/>
            <w:noWrap/>
            <w:vAlign w:val="center"/>
            <w:hideMark/>
          </w:tcPr>
          <w:p w14:paraId="176C3262"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Transfer (credit counted) – No effect on GPA</w:t>
            </w:r>
          </w:p>
        </w:tc>
        <w:tc>
          <w:tcPr>
            <w:tcW w:w="1134" w:type="dxa"/>
            <w:tcBorders>
              <w:top w:val="nil"/>
              <w:left w:val="nil"/>
              <w:bottom w:val="single" w:sz="8" w:space="0" w:color="auto"/>
              <w:right w:val="single" w:sz="8" w:space="0" w:color="auto"/>
            </w:tcBorders>
            <w:shd w:val="clear" w:color="auto" w:fill="auto"/>
            <w:noWrap/>
            <w:vAlign w:val="bottom"/>
            <w:hideMark/>
          </w:tcPr>
          <w:p w14:paraId="2CD5A608"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 </w:t>
            </w:r>
          </w:p>
        </w:tc>
      </w:tr>
      <w:tr w:rsidR="00F20D3E" w:rsidRPr="00F65A05" w14:paraId="5747485D" w14:textId="77777777" w:rsidTr="00661A35">
        <w:trPr>
          <w:trHeight w:val="3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A2BD32B"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“P”</w:t>
            </w:r>
          </w:p>
        </w:tc>
        <w:tc>
          <w:tcPr>
            <w:tcW w:w="4819" w:type="dxa"/>
            <w:tcBorders>
              <w:top w:val="nil"/>
              <w:left w:val="nil"/>
              <w:bottom w:val="single" w:sz="8" w:space="0" w:color="auto"/>
              <w:right w:val="single" w:sz="8" w:space="0" w:color="auto"/>
            </w:tcBorders>
            <w:shd w:val="clear" w:color="auto" w:fill="auto"/>
            <w:noWrap/>
            <w:vAlign w:val="center"/>
            <w:hideMark/>
          </w:tcPr>
          <w:p w14:paraId="0E50F084"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Pass - (credit counted) – No effect on GPA</w:t>
            </w:r>
          </w:p>
        </w:tc>
        <w:tc>
          <w:tcPr>
            <w:tcW w:w="1134" w:type="dxa"/>
            <w:tcBorders>
              <w:top w:val="nil"/>
              <w:left w:val="nil"/>
              <w:bottom w:val="single" w:sz="8" w:space="0" w:color="auto"/>
              <w:right w:val="single" w:sz="8" w:space="0" w:color="auto"/>
            </w:tcBorders>
            <w:shd w:val="clear" w:color="auto" w:fill="auto"/>
            <w:noWrap/>
            <w:vAlign w:val="bottom"/>
            <w:hideMark/>
          </w:tcPr>
          <w:p w14:paraId="5227ADE7" w14:textId="77777777" w:rsidR="00F20D3E" w:rsidRPr="00F65A05" w:rsidRDefault="00F20D3E" w:rsidP="00661A35">
            <w:pPr>
              <w:spacing w:after="0" w:line="360" w:lineRule="auto"/>
              <w:rPr>
                <w:rFonts w:ascii="Arial" w:eastAsia="Times New Roman" w:hAnsi="Arial" w:cs="Arial"/>
                <w:color w:val="000000" w:themeColor="text1"/>
              </w:rPr>
            </w:pPr>
            <w:r w:rsidRPr="00F65A05">
              <w:rPr>
                <w:rFonts w:ascii="Arial" w:eastAsia="Times New Roman" w:hAnsi="Arial" w:cs="Arial"/>
                <w:color w:val="000000" w:themeColor="text1"/>
              </w:rPr>
              <w:t> </w:t>
            </w:r>
          </w:p>
        </w:tc>
      </w:tr>
    </w:tbl>
    <w:p w14:paraId="64B002A2" w14:textId="77777777" w:rsidR="00F20D3E" w:rsidRDefault="00F20D3E" w:rsidP="00F20D3E">
      <w:pPr>
        <w:keepNext/>
        <w:ind w:right="274"/>
        <w:rPr>
          <w:rFonts w:ascii="Cambria" w:eastAsia="SimSun" w:hAnsi="Cambria"/>
          <w:b/>
          <w:bCs/>
          <w:caps/>
        </w:rPr>
      </w:pPr>
    </w:p>
    <w:p w14:paraId="4F61DB70" w14:textId="77777777" w:rsidR="00F20D3E" w:rsidRDefault="00F20D3E" w:rsidP="00F20D3E">
      <w:pPr>
        <w:keepNext/>
        <w:numPr>
          <w:ilvl w:val="0"/>
          <w:numId w:val="14"/>
        </w:numPr>
        <w:spacing w:line="259" w:lineRule="auto"/>
        <w:ind w:left="0" w:right="274" w:firstLine="0"/>
        <w:rPr>
          <w:rFonts w:ascii="Cambria" w:eastAsia="SimSun" w:hAnsi="Cambria"/>
          <w:b/>
          <w:bCs/>
          <w:caps/>
        </w:rPr>
      </w:pPr>
      <w:r>
        <w:rPr>
          <w:rFonts w:ascii="Cambria" w:eastAsia="SimSun" w:hAnsi="Cambria"/>
          <w:b/>
          <w:bCs/>
          <w:caps/>
        </w:rPr>
        <w:t>Course withdrawal</w:t>
      </w:r>
    </w:p>
    <w:p w14:paraId="782C48AD" w14:textId="77777777" w:rsidR="00F20D3E" w:rsidRPr="00B103C3" w:rsidRDefault="00F20D3E" w:rsidP="00F20D3E">
      <w:pPr>
        <w:rPr>
          <w:rFonts w:ascii="Cambria" w:hAnsi="Cambria"/>
        </w:rPr>
      </w:pPr>
      <w:r w:rsidRPr="00B103C3">
        <w:rPr>
          <w:rFonts w:ascii="Cambria" w:hAnsi="Cambria"/>
        </w:rPr>
        <w:t xml:space="preserve">Students are expected to complete the courses for which they are registered unless exceptional circumstances necessitate withdrawal. A student seeking to withdraw from a </w:t>
      </w:r>
      <w:r>
        <w:rPr>
          <w:rFonts w:ascii="Cambria" w:hAnsi="Cambria"/>
        </w:rPr>
        <w:t>master’s</w:t>
      </w:r>
      <w:r w:rsidRPr="00B103C3">
        <w:rPr>
          <w:rFonts w:ascii="Cambria" w:hAnsi="Cambria"/>
        </w:rPr>
        <w:t xml:space="preserve"> course must obtain approval from both the course instructor and the Department Chair. The Department Chair will discuss with the student all implications of the withdrawal on degree completion and </w:t>
      </w:r>
      <w:r>
        <w:rPr>
          <w:rFonts w:ascii="Cambria" w:hAnsi="Cambria"/>
        </w:rPr>
        <w:t xml:space="preserve">their future </w:t>
      </w:r>
      <w:r w:rsidRPr="00B103C3">
        <w:rPr>
          <w:rFonts w:ascii="Cambria" w:hAnsi="Cambria"/>
        </w:rPr>
        <w:t xml:space="preserve">re-entry to the University.  </w:t>
      </w:r>
    </w:p>
    <w:p w14:paraId="55ED11C1" w14:textId="77777777" w:rsidR="00F20D3E" w:rsidRDefault="00F20D3E" w:rsidP="00F20D3E">
      <w:pPr>
        <w:rPr>
          <w:rFonts w:ascii="Cambria" w:hAnsi="Cambria"/>
        </w:rPr>
      </w:pPr>
      <w:r w:rsidRPr="00B103C3">
        <w:rPr>
          <w:rFonts w:ascii="Cambria" w:hAnsi="Cambria"/>
        </w:rPr>
        <w:t xml:space="preserve">Course withdrawals are permitted until the end of the twelfth week of the </w:t>
      </w:r>
      <w:r>
        <w:rPr>
          <w:rFonts w:ascii="Cambria" w:hAnsi="Cambria"/>
        </w:rPr>
        <w:t xml:space="preserve">regular </w:t>
      </w:r>
      <w:r w:rsidRPr="00B103C3">
        <w:rPr>
          <w:rFonts w:ascii="Cambria" w:hAnsi="Cambria"/>
        </w:rPr>
        <w:t>semester</w:t>
      </w:r>
      <w:r>
        <w:rPr>
          <w:rFonts w:ascii="Cambria" w:hAnsi="Cambria"/>
        </w:rPr>
        <w:t xml:space="preserve"> or the sixth week of the summer term</w:t>
      </w:r>
      <w:r w:rsidRPr="00B103C3">
        <w:rPr>
          <w:rFonts w:ascii="Cambria" w:hAnsi="Cambria"/>
        </w:rPr>
        <w:t xml:space="preserve">. A grade of "W" will be recorded on the student's transcript and will not affect the CGPA. Students are responsible for any additional costs associated with repeating a course due to withdrawal or failure. Additionally, no tuition refund will be provided for withdrawn courses. </w:t>
      </w:r>
    </w:p>
    <w:p w14:paraId="02CEEB2A" w14:textId="77777777" w:rsidR="00F20D3E" w:rsidRDefault="00F20D3E" w:rsidP="00F20D3E">
      <w:pPr>
        <w:rPr>
          <w:rFonts w:ascii="Cambria" w:hAnsi="Cambria"/>
        </w:rPr>
      </w:pPr>
      <w:r w:rsidRPr="00B103C3">
        <w:rPr>
          <w:rFonts w:ascii="Cambria" w:hAnsi="Cambria"/>
        </w:rPr>
        <w:t xml:space="preserve">The grade of WF for a course indicates that the student has withdrawn beyond the twelfth week of the regular semester or the sixth week of the summer </w:t>
      </w:r>
      <w:r>
        <w:rPr>
          <w:rFonts w:ascii="Cambria" w:hAnsi="Cambria"/>
        </w:rPr>
        <w:t>term</w:t>
      </w:r>
      <w:r w:rsidRPr="00B103C3">
        <w:rPr>
          <w:rFonts w:ascii="Cambria" w:hAnsi="Cambria"/>
        </w:rPr>
        <w:t>. WF has the same impact as an “F” Grade in the calculation of the GPA</w:t>
      </w:r>
      <w:r>
        <w:rPr>
          <w:rFonts w:ascii="Cambria" w:hAnsi="Cambria"/>
        </w:rPr>
        <w:t>.</w:t>
      </w:r>
    </w:p>
    <w:p w14:paraId="572059C3" w14:textId="77777777" w:rsidR="00F20D3E" w:rsidRDefault="00F20D3E" w:rsidP="00F20D3E">
      <w:pPr>
        <w:rPr>
          <w:rFonts w:ascii="Cambria" w:hAnsi="Cambria"/>
        </w:rPr>
      </w:pPr>
      <w:r w:rsidRPr="00B103C3">
        <w:rPr>
          <w:rFonts w:ascii="Cambria" w:hAnsi="Cambria"/>
          <w:b/>
          <w:u w:val="single"/>
        </w:rPr>
        <w:t>Course Withdrawal Procedures</w:t>
      </w:r>
      <w:r>
        <w:rPr>
          <w:rFonts w:ascii="Cambria" w:hAnsi="Cambria"/>
        </w:rPr>
        <w:t>:</w:t>
      </w:r>
    </w:p>
    <w:p w14:paraId="0F206DD4" w14:textId="77777777" w:rsidR="00F20D3E" w:rsidRPr="00B103C3" w:rsidRDefault="00F20D3E" w:rsidP="00F20D3E">
      <w:pPr>
        <w:pStyle w:val="ListParagraph"/>
        <w:numPr>
          <w:ilvl w:val="0"/>
          <w:numId w:val="10"/>
        </w:numPr>
        <w:spacing w:line="259" w:lineRule="auto"/>
        <w:rPr>
          <w:rFonts w:ascii="Cambria" w:hAnsi="Cambria"/>
        </w:rPr>
      </w:pPr>
      <w:r w:rsidRPr="00B103C3">
        <w:rPr>
          <w:rFonts w:ascii="Cambria" w:hAnsi="Cambria"/>
        </w:rPr>
        <w:t>The student must complete and sign the Course Withdrawal Form (</w:t>
      </w:r>
      <w:r>
        <w:rPr>
          <w:rFonts w:ascii="Cambria" w:hAnsi="Cambria"/>
        </w:rPr>
        <w:t xml:space="preserve">See: </w:t>
      </w:r>
      <w:hyperlink r:id="rId6" w:history="1">
        <w:r w:rsidRPr="00F57F80">
          <w:rPr>
            <w:rStyle w:val="Hyperlink"/>
            <w:rFonts w:ascii="Cambria" w:hAnsi="Cambria"/>
          </w:rPr>
          <w:t>https://auk.edu.krd/wp-content/uploads/2024/01/Course-Withdrawal-Form.docx</w:t>
        </w:r>
      </w:hyperlink>
      <w:r>
        <w:rPr>
          <w:rFonts w:ascii="Cambria" w:hAnsi="Cambria"/>
        </w:rPr>
        <w:t>)</w:t>
      </w:r>
      <w:r w:rsidRPr="00B103C3">
        <w:rPr>
          <w:rFonts w:ascii="Cambria" w:hAnsi="Cambria"/>
        </w:rPr>
        <w:t>.</w:t>
      </w:r>
    </w:p>
    <w:p w14:paraId="6A221C47" w14:textId="77777777" w:rsidR="00F20D3E" w:rsidRPr="00B103C3" w:rsidRDefault="00F20D3E" w:rsidP="00F20D3E">
      <w:pPr>
        <w:pStyle w:val="ListParagraph"/>
        <w:numPr>
          <w:ilvl w:val="0"/>
          <w:numId w:val="10"/>
        </w:numPr>
        <w:spacing w:line="259" w:lineRule="auto"/>
        <w:rPr>
          <w:rFonts w:ascii="Cambria" w:hAnsi="Cambria"/>
        </w:rPr>
      </w:pPr>
      <w:r w:rsidRPr="00B103C3">
        <w:rPr>
          <w:rFonts w:ascii="Cambria" w:hAnsi="Cambria"/>
        </w:rPr>
        <w:t>The student must get the form signed by the instructor who must record the appropriate grade of W/WF when completing the final grade roster.</w:t>
      </w:r>
    </w:p>
    <w:p w14:paraId="39A3CDD3" w14:textId="77777777" w:rsidR="00F20D3E" w:rsidRPr="00B103C3" w:rsidRDefault="00F20D3E" w:rsidP="00F20D3E">
      <w:pPr>
        <w:pStyle w:val="ListParagraph"/>
        <w:numPr>
          <w:ilvl w:val="0"/>
          <w:numId w:val="10"/>
        </w:numPr>
        <w:spacing w:line="259" w:lineRule="auto"/>
        <w:rPr>
          <w:rFonts w:ascii="Cambria" w:hAnsi="Cambria"/>
        </w:rPr>
      </w:pPr>
      <w:r w:rsidRPr="00B103C3">
        <w:rPr>
          <w:rFonts w:ascii="Cambria" w:hAnsi="Cambria"/>
        </w:rPr>
        <w:t>The student must submit the signed form to the ARD for processing.</w:t>
      </w:r>
    </w:p>
    <w:p w14:paraId="5C1BDF0F" w14:textId="77777777" w:rsidR="00F20D3E" w:rsidRDefault="00F20D3E" w:rsidP="00F20D3E">
      <w:pPr>
        <w:pStyle w:val="ListParagraph"/>
        <w:numPr>
          <w:ilvl w:val="0"/>
          <w:numId w:val="10"/>
        </w:numPr>
        <w:spacing w:line="259" w:lineRule="auto"/>
        <w:rPr>
          <w:rFonts w:ascii="Cambria" w:hAnsi="Cambria"/>
        </w:rPr>
      </w:pPr>
      <w:r w:rsidRPr="00B103C3">
        <w:rPr>
          <w:rFonts w:ascii="Cambria" w:hAnsi="Cambria"/>
        </w:rPr>
        <w:t>The student must check his schedule to ensure that the withdrawn course has been removed.</w:t>
      </w:r>
    </w:p>
    <w:p w14:paraId="34492043" w14:textId="77777777" w:rsidR="00F20D3E" w:rsidRPr="00B403E1" w:rsidRDefault="00F20D3E" w:rsidP="00F20D3E">
      <w:pPr>
        <w:pStyle w:val="ListParagraph"/>
        <w:rPr>
          <w:rFonts w:ascii="Cambria" w:hAnsi="Cambria"/>
        </w:rPr>
      </w:pPr>
    </w:p>
    <w:p w14:paraId="74676DB3" w14:textId="77777777" w:rsidR="00F20D3E" w:rsidRPr="004942CD" w:rsidRDefault="00F20D3E" w:rsidP="00F20D3E">
      <w:pPr>
        <w:pStyle w:val="ListParagraph"/>
        <w:numPr>
          <w:ilvl w:val="0"/>
          <w:numId w:val="14"/>
        </w:numPr>
        <w:spacing w:line="259" w:lineRule="auto"/>
        <w:ind w:left="0" w:right="274" w:firstLine="0"/>
        <w:contextualSpacing w:val="0"/>
        <w:rPr>
          <w:rFonts w:ascii="Cambria" w:hAnsi="Cambria"/>
          <w:b/>
        </w:rPr>
      </w:pPr>
      <w:r>
        <w:rPr>
          <w:rFonts w:ascii="Cambria" w:hAnsi="Cambria"/>
          <w:b/>
        </w:rPr>
        <w:t>Credit hours</w:t>
      </w:r>
    </w:p>
    <w:p w14:paraId="3EE8512E" w14:textId="77777777" w:rsidR="00F20D3E" w:rsidRPr="00B403E1" w:rsidRDefault="00F20D3E" w:rsidP="00F20D3E">
      <w:pPr>
        <w:rPr>
          <w:rFonts w:ascii="Cambria" w:hAnsi="Cambria"/>
        </w:rPr>
      </w:pPr>
      <w:r w:rsidRPr="00B403E1">
        <w:rPr>
          <w:rFonts w:ascii="Cambria" w:hAnsi="Cambria"/>
        </w:rPr>
        <w:t>A credit hour comprises faculty-led instruction and student preparation outside the classroom, equating to approximately three hours of total work per week per credit during the fall and spring semesters. The specific time commitment per credit hour is as follows:</w:t>
      </w:r>
    </w:p>
    <w:p w14:paraId="717F33F0"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One (1) credit hour equals approximately 15 academic hours of faculty-led instruction</w:t>
      </w:r>
      <w:r w:rsidRPr="00DF108C">
        <w:rPr>
          <w:rFonts w:ascii="Cambria" w:hAnsi="Cambria"/>
          <w:spacing w:val="-2"/>
        </w:rPr>
        <w:t xml:space="preserve"> </w:t>
      </w:r>
      <w:r w:rsidRPr="00DF108C">
        <w:rPr>
          <w:rFonts w:ascii="Cambria" w:hAnsi="Cambria"/>
        </w:rPr>
        <w:t>per</w:t>
      </w:r>
      <w:r w:rsidRPr="00DF108C">
        <w:rPr>
          <w:rFonts w:ascii="Cambria" w:hAnsi="Cambria"/>
          <w:spacing w:val="-3"/>
        </w:rPr>
        <w:t xml:space="preserve"> </w:t>
      </w:r>
      <w:r w:rsidRPr="00DF108C">
        <w:rPr>
          <w:rFonts w:ascii="Cambria" w:hAnsi="Cambria"/>
        </w:rPr>
        <w:t>semester</w:t>
      </w:r>
      <w:r w:rsidRPr="00DF108C">
        <w:rPr>
          <w:rFonts w:ascii="Cambria" w:hAnsi="Cambria"/>
          <w:spacing w:val="-3"/>
        </w:rPr>
        <w:t xml:space="preserve"> </w:t>
      </w:r>
      <w:r w:rsidRPr="00DF108C">
        <w:rPr>
          <w:rFonts w:ascii="Cambria" w:hAnsi="Cambria"/>
        </w:rPr>
        <w:t>plus,</w:t>
      </w:r>
      <w:r w:rsidRPr="00DF108C">
        <w:rPr>
          <w:rFonts w:ascii="Cambria" w:hAnsi="Cambria"/>
          <w:spacing w:val="-2"/>
        </w:rPr>
        <w:t xml:space="preserve"> </w:t>
      </w:r>
      <w:r w:rsidRPr="00DF108C">
        <w:rPr>
          <w:rFonts w:ascii="Cambria" w:hAnsi="Cambria"/>
        </w:rPr>
        <w:t>an</w:t>
      </w:r>
      <w:r w:rsidRPr="00DF108C">
        <w:rPr>
          <w:rFonts w:ascii="Cambria" w:hAnsi="Cambria"/>
          <w:spacing w:val="-3"/>
        </w:rPr>
        <w:t xml:space="preserve"> </w:t>
      </w:r>
      <w:r w:rsidRPr="00DF108C">
        <w:rPr>
          <w:rFonts w:ascii="Cambria" w:hAnsi="Cambria"/>
        </w:rPr>
        <w:t>additional</w:t>
      </w:r>
      <w:r w:rsidRPr="00DF108C">
        <w:rPr>
          <w:rFonts w:ascii="Cambria" w:hAnsi="Cambria"/>
          <w:spacing w:val="-2"/>
        </w:rPr>
        <w:t xml:space="preserve"> </w:t>
      </w:r>
      <w:r w:rsidRPr="00DF108C">
        <w:rPr>
          <w:rFonts w:ascii="Cambria" w:hAnsi="Cambria"/>
        </w:rPr>
        <w:t>30</w:t>
      </w:r>
      <w:r w:rsidRPr="00DF108C">
        <w:rPr>
          <w:rFonts w:ascii="Cambria" w:hAnsi="Cambria"/>
          <w:spacing w:val="-6"/>
        </w:rPr>
        <w:t xml:space="preserve"> </w:t>
      </w:r>
      <w:r w:rsidRPr="00DF108C">
        <w:rPr>
          <w:rFonts w:ascii="Cambria" w:hAnsi="Cambria"/>
        </w:rPr>
        <w:t>hours</w:t>
      </w:r>
      <w:r w:rsidRPr="00DF108C">
        <w:rPr>
          <w:rFonts w:ascii="Cambria" w:hAnsi="Cambria"/>
          <w:spacing w:val="-2"/>
        </w:rPr>
        <w:t xml:space="preserve"> </w:t>
      </w:r>
      <w:r w:rsidRPr="00DF108C">
        <w:rPr>
          <w:rFonts w:ascii="Cambria" w:hAnsi="Cambria"/>
        </w:rPr>
        <w:t>of</w:t>
      </w:r>
      <w:r w:rsidRPr="00DF108C">
        <w:rPr>
          <w:rFonts w:ascii="Cambria" w:hAnsi="Cambria"/>
          <w:spacing w:val="-2"/>
        </w:rPr>
        <w:t xml:space="preserve"> </w:t>
      </w:r>
      <w:r w:rsidRPr="00DF108C">
        <w:rPr>
          <w:rFonts w:ascii="Cambria" w:hAnsi="Cambria"/>
        </w:rPr>
        <w:t>out-of-class</w:t>
      </w:r>
      <w:r w:rsidRPr="00DF108C">
        <w:rPr>
          <w:rFonts w:ascii="Cambria" w:hAnsi="Cambria"/>
          <w:spacing w:val="-4"/>
        </w:rPr>
        <w:t xml:space="preserve"> </w:t>
      </w:r>
      <w:r w:rsidRPr="00DF108C">
        <w:rPr>
          <w:rFonts w:ascii="Cambria" w:hAnsi="Cambria"/>
        </w:rPr>
        <w:t>student</w:t>
      </w:r>
      <w:r w:rsidRPr="00DF108C">
        <w:rPr>
          <w:rFonts w:ascii="Cambria" w:hAnsi="Cambria"/>
          <w:spacing w:val="-3"/>
        </w:rPr>
        <w:t xml:space="preserve"> </w:t>
      </w:r>
      <w:r w:rsidRPr="00DF108C">
        <w:rPr>
          <w:rFonts w:ascii="Cambria" w:hAnsi="Cambria"/>
        </w:rPr>
        <w:t>work;</w:t>
      </w:r>
    </w:p>
    <w:p w14:paraId="37F88369"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lastRenderedPageBreak/>
        <w:t>One</w:t>
      </w:r>
      <w:r w:rsidRPr="00DF108C">
        <w:rPr>
          <w:rFonts w:ascii="Cambria" w:hAnsi="Cambria"/>
          <w:spacing w:val="-6"/>
        </w:rPr>
        <w:t xml:space="preserve"> </w:t>
      </w:r>
      <w:r w:rsidRPr="00DF108C">
        <w:rPr>
          <w:rFonts w:ascii="Cambria" w:hAnsi="Cambria"/>
        </w:rPr>
        <w:t>academic</w:t>
      </w:r>
      <w:r w:rsidRPr="00DF108C">
        <w:rPr>
          <w:rFonts w:ascii="Cambria" w:hAnsi="Cambria"/>
          <w:spacing w:val="-5"/>
        </w:rPr>
        <w:t xml:space="preserve"> </w:t>
      </w:r>
      <w:r w:rsidRPr="00DF108C">
        <w:rPr>
          <w:rFonts w:ascii="Cambria" w:hAnsi="Cambria"/>
        </w:rPr>
        <w:t>hour</w:t>
      </w:r>
      <w:r w:rsidRPr="00DF108C">
        <w:rPr>
          <w:rFonts w:ascii="Cambria" w:hAnsi="Cambria"/>
          <w:spacing w:val="-3"/>
        </w:rPr>
        <w:t xml:space="preserve"> </w:t>
      </w:r>
      <w:r w:rsidRPr="00DF108C">
        <w:rPr>
          <w:rFonts w:ascii="Cambria" w:hAnsi="Cambria"/>
        </w:rPr>
        <w:t>equals</w:t>
      </w:r>
      <w:r w:rsidRPr="00DF108C">
        <w:rPr>
          <w:rFonts w:ascii="Cambria" w:hAnsi="Cambria"/>
          <w:spacing w:val="-3"/>
        </w:rPr>
        <w:t xml:space="preserve"> </w:t>
      </w:r>
      <w:r w:rsidRPr="00DF108C">
        <w:rPr>
          <w:rFonts w:ascii="Cambria" w:hAnsi="Cambria"/>
        </w:rPr>
        <w:t>50</w:t>
      </w:r>
      <w:r w:rsidRPr="00DF108C">
        <w:rPr>
          <w:rFonts w:ascii="Cambria" w:hAnsi="Cambria"/>
          <w:spacing w:val="-4"/>
        </w:rPr>
        <w:t xml:space="preserve"> </w:t>
      </w:r>
      <w:r w:rsidRPr="00DF108C">
        <w:rPr>
          <w:rFonts w:ascii="Cambria" w:hAnsi="Cambria"/>
        </w:rPr>
        <w:t>minutes</w:t>
      </w:r>
      <w:r w:rsidRPr="00DF108C">
        <w:rPr>
          <w:rFonts w:ascii="Cambria" w:hAnsi="Cambria"/>
          <w:spacing w:val="-3"/>
        </w:rPr>
        <w:t xml:space="preserve"> </w:t>
      </w:r>
      <w:r w:rsidRPr="00DF108C">
        <w:rPr>
          <w:rFonts w:ascii="Cambria" w:hAnsi="Cambria"/>
        </w:rPr>
        <w:t>of</w:t>
      </w:r>
      <w:r w:rsidRPr="00DF108C">
        <w:rPr>
          <w:rFonts w:ascii="Cambria" w:hAnsi="Cambria"/>
          <w:spacing w:val="-6"/>
        </w:rPr>
        <w:t xml:space="preserve"> </w:t>
      </w:r>
      <w:r w:rsidRPr="00DF108C">
        <w:rPr>
          <w:rFonts w:ascii="Cambria" w:hAnsi="Cambria"/>
        </w:rPr>
        <w:t>class</w:t>
      </w:r>
      <w:r w:rsidRPr="00DF108C">
        <w:rPr>
          <w:rFonts w:ascii="Cambria" w:hAnsi="Cambria"/>
          <w:spacing w:val="-2"/>
        </w:rPr>
        <w:t xml:space="preserve"> </w:t>
      </w:r>
      <w:r w:rsidRPr="00DF108C">
        <w:rPr>
          <w:rFonts w:ascii="Cambria" w:hAnsi="Cambria"/>
        </w:rPr>
        <w:t>time;</w:t>
      </w:r>
      <w:r w:rsidRPr="00DF108C">
        <w:rPr>
          <w:rFonts w:ascii="Cambria" w:hAnsi="Cambria"/>
          <w:spacing w:val="-4"/>
        </w:rPr>
        <w:t xml:space="preserve"> </w:t>
      </w:r>
      <w:r w:rsidRPr="00DF108C">
        <w:rPr>
          <w:rFonts w:ascii="Cambria" w:hAnsi="Cambria"/>
          <w:spacing w:val="-5"/>
        </w:rPr>
        <w:t>and</w:t>
      </w:r>
    </w:p>
    <w:p w14:paraId="53D62B7C"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Each</w:t>
      </w:r>
      <w:r w:rsidRPr="00DF108C">
        <w:rPr>
          <w:rFonts w:ascii="Cambria" w:hAnsi="Cambria"/>
          <w:spacing w:val="-3"/>
        </w:rPr>
        <w:t xml:space="preserve"> </w:t>
      </w:r>
      <w:r w:rsidRPr="00DF108C">
        <w:rPr>
          <w:rFonts w:ascii="Cambria" w:hAnsi="Cambria"/>
        </w:rPr>
        <w:t>credit</w:t>
      </w:r>
      <w:r w:rsidRPr="00DF108C">
        <w:rPr>
          <w:rFonts w:ascii="Cambria" w:hAnsi="Cambria"/>
          <w:spacing w:val="-3"/>
        </w:rPr>
        <w:t xml:space="preserve"> </w:t>
      </w:r>
      <w:r w:rsidRPr="00DF108C">
        <w:rPr>
          <w:rFonts w:ascii="Cambria" w:hAnsi="Cambria"/>
        </w:rPr>
        <w:t>requires</w:t>
      </w:r>
      <w:r w:rsidRPr="00DF108C">
        <w:rPr>
          <w:rFonts w:ascii="Cambria" w:hAnsi="Cambria"/>
          <w:spacing w:val="-2"/>
        </w:rPr>
        <w:t xml:space="preserve"> </w:t>
      </w:r>
      <w:r w:rsidRPr="00DF108C">
        <w:rPr>
          <w:rFonts w:ascii="Cambria" w:hAnsi="Cambria"/>
        </w:rPr>
        <w:t>a</w:t>
      </w:r>
      <w:r w:rsidRPr="00DF108C">
        <w:rPr>
          <w:rFonts w:ascii="Cambria" w:hAnsi="Cambria"/>
          <w:spacing w:val="-3"/>
        </w:rPr>
        <w:t xml:space="preserve"> </w:t>
      </w:r>
      <w:r w:rsidRPr="00DF108C">
        <w:rPr>
          <w:rFonts w:ascii="Cambria" w:hAnsi="Cambria"/>
        </w:rPr>
        <w:t>student</w:t>
      </w:r>
      <w:r w:rsidRPr="00DF108C">
        <w:rPr>
          <w:rFonts w:ascii="Cambria" w:hAnsi="Cambria"/>
          <w:spacing w:val="-3"/>
        </w:rPr>
        <w:t xml:space="preserve"> </w:t>
      </w:r>
      <w:r w:rsidRPr="00DF108C">
        <w:rPr>
          <w:rFonts w:ascii="Cambria" w:hAnsi="Cambria"/>
        </w:rPr>
        <w:t>time</w:t>
      </w:r>
      <w:r w:rsidRPr="00DF108C">
        <w:rPr>
          <w:rFonts w:ascii="Cambria" w:hAnsi="Cambria"/>
          <w:spacing w:val="-3"/>
        </w:rPr>
        <w:t xml:space="preserve"> </w:t>
      </w:r>
      <w:r w:rsidRPr="00DF108C">
        <w:rPr>
          <w:rFonts w:ascii="Cambria" w:hAnsi="Cambria"/>
        </w:rPr>
        <w:t>commitment</w:t>
      </w:r>
      <w:r w:rsidRPr="00DF108C">
        <w:rPr>
          <w:rFonts w:ascii="Cambria" w:hAnsi="Cambria"/>
          <w:spacing w:val="-3"/>
        </w:rPr>
        <w:t xml:space="preserve"> </w:t>
      </w:r>
      <w:r w:rsidRPr="00DF108C">
        <w:rPr>
          <w:rFonts w:ascii="Cambria" w:hAnsi="Cambria"/>
        </w:rPr>
        <w:t>of</w:t>
      </w:r>
      <w:r w:rsidRPr="00DF108C">
        <w:rPr>
          <w:rFonts w:ascii="Cambria" w:hAnsi="Cambria"/>
          <w:spacing w:val="-5"/>
        </w:rPr>
        <w:t xml:space="preserve"> </w:t>
      </w:r>
      <w:r w:rsidRPr="00DF108C">
        <w:rPr>
          <w:rFonts w:ascii="Cambria" w:hAnsi="Cambria"/>
        </w:rPr>
        <w:t>approximately</w:t>
      </w:r>
      <w:r w:rsidRPr="00DF108C">
        <w:rPr>
          <w:rFonts w:ascii="Cambria" w:hAnsi="Cambria"/>
          <w:spacing w:val="-3"/>
        </w:rPr>
        <w:t xml:space="preserve"> </w:t>
      </w:r>
      <w:r w:rsidRPr="00DF108C">
        <w:rPr>
          <w:rFonts w:ascii="Cambria" w:hAnsi="Cambria"/>
        </w:rPr>
        <w:t>3</w:t>
      </w:r>
      <w:r w:rsidRPr="00DF108C">
        <w:rPr>
          <w:rFonts w:ascii="Cambria" w:hAnsi="Cambria"/>
          <w:spacing w:val="-3"/>
        </w:rPr>
        <w:t xml:space="preserve"> </w:t>
      </w:r>
      <w:r w:rsidRPr="00DF108C">
        <w:rPr>
          <w:rFonts w:ascii="Cambria" w:hAnsi="Cambria"/>
        </w:rPr>
        <w:t>hours</w:t>
      </w:r>
      <w:r w:rsidRPr="00DF108C">
        <w:rPr>
          <w:rFonts w:ascii="Cambria" w:hAnsi="Cambria"/>
          <w:spacing w:val="-2"/>
        </w:rPr>
        <w:t xml:space="preserve"> </w:t>
      </w:r>
      <w:r w:rsidRPr="00DF108C">
        <w:rPr>
          <w:rFonts w:ascii="Cambria" w:hAnsi="Cambria"/>
        </w:rPr>
        <w:t>per</w:t>
      </w:r>
      <w:r w:rsidRPr="00DF108C">
        <w:rPr>
          <w:rFonts w:ascii="Cambria" w:hAnsi="Cambria"/>
          <w:spacing w:val="-3"/>
        </w:rPr>
        <w:t xml:space="preserve"> </w:t>
      </w:r>
      <w:r w:rsidRPr="00DF108C">
        <w:rPr>
          <w:rFonts w:ascii="Cambria" w:hAnsi="Cambria"/>
        </w:rPr>
        <w:t>week. The specific time commitment per credit hour is as follows:</w:t>
      </w:r>
    </w:p>
    <w:p w14:paraId="5A4F13CE"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1</w:t>
      </w:r>
      <w:r w:rsidRPr="00DF108C">
        <w:rPr>
          <w:rFonts w:ascii="Cambria" w:hAnsi="Cambria"/>
          <w:spacing w:val="-3"/>
        </w:rPr>
        <w:t xml:space="preserve"> </w:t>
      </w:r>
      <w:r w:rsidRPr="00DF108C">
        <w:rPr>
          <w:rFonts w:ascii="Cambria" w:hAnsi="Cambria"/>
        </w:rPr>
        <w:t>credit</w:t>
      </w:r>
      <w:r w:rsidRPr="00DF108C">
        <w:rPr>
          <w:rFonts w:ascii="Cambria" w:hAnsi="Cambria"/>
          <w:spacing w:val="-4"/>
        </w:rPr>
        <w:t xml:space="preserve"> </w:t>
      </w:r>
      <w:r w:rsidRPr="00DF108C">
        <w:rPr>
          <w:rFonts w:ascii="Cambria" w:hAnsi="Cambria"/>
        </w:rPr>
        <w:t>equals</w:t>
      </w:r>
      <w:r w:rsidRPr="00DF108C">
        <w:rPr>
          <w:rFonts w:ascii="Cambria" w:hAnsi="Cambria"/>
          <w:spacing w:val="-2"/>
        </w:rPr>
        <w:t xml:space="preserve"> </w:t>
      </w:r>
      <w:r w:rsidRPr="00DF108C">
        <w:rPr>
          <w:rFonts w:ascii="Cambria" w:hAnsi="Cambria"/>
        </w:rPr>
        <w:t>750</w:t>
      </w:r>
      <w:r w:rsidRPr="00DF108C">
        <w:rPr>
          <w:rFonts w:ascii="Cambria" w:hAnsi="Cambria"/>
          <w:spacing w:val="-6"/>
        </w:rPr>
        <w:t xml:space="preserve"> </w:t>
      </w:r>
      <w:r w:rsidRPr="00DF108C">
        <w:rPr>
          <w:rFonts w:ascii="Cambria" w:hAnsi="Cambria"/>
        </w:rPr>
        <w:t>minutes</w:t>
      </w:r>
      <w:r w:rsidRPr="00DF108C">
        <w:rPr>
          <w:rFonts w:ascii="Cambria" w:hAnsi="Cambria"/>
          <w:spacing w:val="-2"/>
        </w:rPr>
        <w:t xml:space="preserve"> </w:t>
      </w:r>
      <w:r w:rsidRPr="00DF108C">
        <w:rPr>
          <w:rFonts w:ascii="Cambria" w:hAnsi="Cambria"/>
        </w:rPr>
        <w:t>of</w:t>
      </w:r>
      <w:r w:rsidRPr="00DF108C">
        <w:rPr>
          <w:rFonts w:ascii="Cambria" w:hAnsi="Cambria"/>
          <w:spacing w:val="-3"/>
        </w:rPr>
        <w:t xml:space="preserve"> </w:t>
      </w:r>
      <w:r w:rsidRPr="00DF108C">
        <w:rPr>
          <w:rFonts w:ascii="Cambria" w:hAnsi="Cambria"/>
        </w:rPr>
        <w:t>faculty-led</w:t>
      </w:r>
      <w:r w:rsidRPr="00DF108C">
        <w:rPr>
          <w:rFonts w:ascii="Cambria" w:hAnsi="Cambria"/>
          <w:spacing w:val="-4"/>
        </w:rPr>
        <w:t xml:space="preserve"> </w:t>
      </w:r>
      <w:r w:rsidRPr="00DF108C">
        <w:rPr>
          <w:rFonts w:ascii="Cambria" w:hAnsi="Cambria"/>
        </w:rPr>
        <w:t>instruction</w:t>
      </w:r>
      <w:r w:rsidRPr="00DF108C">
        <w:rPr>
          <w:rFonts w:ascii="Cambria" w:hAnsi="Cambria"/>
          <w:spacing w:val="-4"/>
        </w:rPr>
        <w:t xml:space="preserve"> </w:t>
      </w:r>
      <w:r w:rsidRPr="00DF108C">
        <w:rPr>
          <w:rFonts w:ascii="Cambria" w:hAnsi="Cambria"/>
        </w:rPr>
        <w:t>per</w:t>
      </w:r>
      <w:r w:rsidRPr="00DF108C">
        <w:rPr>
          <w:rFonts w:ascii="Cambria" w:hAnsi="Cambria"/>
          <w:spacing w:val="-3"/>
        </w:rPr>
        <w:t xml:space="preserve"> </w:t>
      </w:r>
      <w:r w:rsidRPr="00DF108C">
        <w:rPr>
          <w:rFonts w:ascii="Cambria" w:hAnsi="Cambria"/>
        </w:rPr>
        <w:t>semester</w:t>
      </w:r>
      <w:r w:rsidRPr="00DF108C">
        <w:rPr>
          <w:rFonts w:ascii="Cambria" w:hAnsi="Cambria"/>
          <w:spacing w:val="-3"/>
        </w:rPr>
        <w:t xml:space="preserve"> </w:t>
      </w:r>
      <w:r w:rsidRPr="00DF108C">
        <w:rPr>
          <w:rFonts w:ascii="Cambria" w:hAnsi="Cambria"/>
        </w:rPr>
        <w:t>(class</w:t>
      </w:r>
      <w:r w:rsidRPr="00DF108C">
        <w:rPr>
          <w:rFonts w:ascii="Cambria" w:hAnsi="Cambria"/>
          <w:spacing w:val="-2"/>
        </w:rPr>
        <w:t xml:space="preserve"> </w:t>
      </w:r>
      <w:r w:rsidRPr="00DF108C">
        <w:rPr>
          <w:rFonts w:ascii="Cambria" w:hAnsi="Cambria"/>
        </w:rPr>
        <w:t>time</w:t>
      </w:r>
      <w:r w:rsidRPr="00DF108C">
        <w:rPr>
          <w:rFonts w:ascii="Cambria" w:hAnsi="Cambria"/>
          <w:spacing w:val="-3"/>
        </w:rPr>
        <w:t xml:space="preserve"> </w:t>
      </w:r>
      <w:r w:rsidRPr="00DF108C">
        <w:rPr>
          <w:rFonts w:ascii="Cambria" w:hAnsi="Cambria"/>
        </w:rPr>
        <w:t>only), plus at least 1500 minutes of out of class work;</w:t>
      </w:r>
    </w:p>
    <w:p w14:paraId="26B7A4EC"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2</w:t>
      </w:r>
      <w:r w:rsidRPr="00DF108C">
        <w:rPr>
          <w:rFonts w:ascii="Cambria" w:hAnsi="Cambria"/>
          <w:spacing w:val="-3"/>
        </w:rPr>
        <w:t xml:space="preserve"> </w:t>
      </w:r>
      <w:r w:rsidRPr="00DF108C">
        <w:rPr>
          <w:rFonts w:ascii="Cambria" w:hAnsi="Cambria"/>
        </w:rPr>
        <w:t>credits</w:t>
      </w:r>
      <w:r w:rsidRPr="00DF108C">
        <w:rPr>
          <w:rFonts w:ascii="Cambria" w:hAnsi="Cambria"/>
          <w:spacing w:val="-3"/>
        </w:rPr>
        <w:t xml:space="preserve"> </w:t>
      </w:r>
      <w:r w:rsidRPr="00DF108C">
        <w:rPr>
          <w:rFonts w:ascii="Cambria" w:hAnsi="Cambria"/>
        </w:rPr>
        <w:t>equal</w:t>
      </w:r>
      <w:r w:rsidRPr="00DF108C">
        <w:rPr>
          <w:rFonts w:ascii="Cambria" w:hAnsi="Cambria"/>
          <w:spacing w:val="-4"/>
        </w:rPr>
        <w:t xml:space="preserve"> </w:t>
      </w:r>
      <w:r w:rsidRPr="00DF108C">
        <w:rPr>
          <w:rFonts w:ascii="Cambria" w:hAnsi="Cambria"/>
        </w:rPr>
        <w:t>1500</w:t>
      </w:r>
      <w:r w:rsidRPr="00DF108C">
        <w:rPr>
          <w:rFonts w:ascii="Cambria" w:hAnsi="Cambria"/>
          <w:spacing w:val="-3"/>
        </w:rPr>
        <w:t xml:space="preserve"> </w:t>
      </w:r>
      <w:r w:rsidRPr="00DF108C">
        <w:rPr>
          <w:rFonts w:ascii="Cambria" w:hAnsi="Cambria"/>
        </w:rPr>
        <w:t>minutes</w:t>
      </w:r>
      <w:r w:rsidRPr="00DF108C">
        <w:rPr>
          <w:rFonts w:ascii="Cambria" w:hAnsi="Cambria"/>
          <w:spacing w:val="-2"/>
        </w:rPr>
        <w:t xml:space="preserve"> </w:t>
      </w:r>
      <w:r w:rsidRPr="00DF108C">
        <w:rPr>
          <w:rFonts w:ascii="Cambria" w:hAnsi="Cambria"/>
        </w:rPr>
        <w:t>of</w:t>
      </w:r>
      <w:r w:rsidRPr="00DF108C">
        <w:rPr>
          <w:rFonts w:ascii="Cambria" w:hAnsi="Cambria"/>
          <w:spacing w:val="-3"/>
        </w:rPr>
        <w:t xml:space="preserve"> </w:t>
      </w:r>
      <w:r w:rsidRPr="00DF108C">
        <w:rPr>
          <w:rFonts w:ascii="Cambria" w:hAnsi="Cambria"/>
        </w:rPr>
        <w:t>faculty-led</w:t>
      </w:r>
      <w:r w:rsidRPr="00DF108C">
        <w:rPr>
          <w:rFonts w:ascii="Cambria" w:hAnsi="Cambria"/>
          <w:spacing w:val="-4"/>
        </w:rPr>
        <w:t xml:space="preserve"> </w:t>
      </w:r>
      <w:r w:rsidRPr="00DF108C">
        <w:rPr>
          <w:rFonts w:ascii="Cambria" w:hAnsi="Cambria"/>
        </w:rPr>
        <w:t>instruction</w:t>
      </w:r>
      <w:r w:rsidRPr="00DF108C">
        <w:rPr>
          <w:rFonts w:ascii="Cambria" w:hAnsi="Cambria"/>
          <w:spacing w:val="-4"/>
        </w:rPr>
        <w:t xml:space="preserve"> </w:t>
      </w:r>
      <w:r w:rsidRPr="00DF108C">
        <w:rPr>
          <w:rFonts w:ascii="Cambria" w:hAnsi="Cambria"/>
        </w:rPr>
        <w:t>per</w:t>
      </w:r>
      <w:r w:rsidRPr="00DF108C">
        <w:rPr>
          <w:rFonts w:ascii="Cambria" w:hAnsi="Cambria"/>
          <w:spacing w:val="-4"/>
        </w:rPr>
        <w:t xml:space="preserve"> </w:t>
      </w:r>
      <w:r w:rsidRPr="00DF108C">
        <w:rPr>
          <w:rFonts w:ascii="Cambria" w:hAnsi="Cambria"/>
        </w:rPr>
        <w:t>semester</w:t>
      </w:r>
      <w:r w:rsidRPr="00DF108C">
        <w:rPr>
          <w:rFonts w:ascii="Cambria" w:hAnsi="Cambria"/>
          <w:spacing w:val="-4"/>
        </w:rPr>
        <w:t xml:space="preserve"> </w:t>
      </w:r>
      <w:r w:rsidRPr="00DF108C">
        <w:rPr>
          <w:rFonts w:ascii="Cambria" w:hAnsi="Cambria"/>
        </w:rPr>
        <w:t>(class</w:t>
      </w:r>
      <w:r w:rsidRPr="00DF108C">
        <w:rPr>
          <w:rFonts w:ascii="Cambria" w:hAnsi="Cambria"/>
          <w:spacing w:val="-2"/>
        </w:rPr>
        <w:t xml:space="preserve"> </w:t>
      </w:r>
      <w:r w:rsidRPr="00DF108C">
        <w:rPr>
          <w:rFonts w:ascii="Cambria" w:hAnsi="Cambria"/>
        </w:rPr>
        <w:t>time</w:t>
      </w:r>
      <w:r w:rsidRPr="00DF108C">
        <w:rPr>
          <w:rFonts w:ascii="Cambria" w:hAnsi="Cambria"/>
          <w:spacing w:val="-3"/>
        </w:rPr>
        <w:t xml:space="preserve"> </w:t>
      </w:r>
      <w:r w:rsidRPr="00DF108C">
        <w:rPr>
          <w:rFonts w:ascii="Cambria" w:hAnsi="Cambria"/>
        </w:rPr>
        <w:t>only), plus at least 3000 minutes of out of class work;</w:t>
      </w:r>
    </w:p>
    <w:p w14:paraId="6E3EB877"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3</w:t>
      </w:r>
      <w:r w:rsidRPr="00DF108C">
        <w:rPr>
          <w:rFonts w:ascii="Cambria" w:hAnsi="Cambria"/>
          <w:spacing w:val="-3"/>
        </w:rPr>
        <w:t xml:space="preserve"> </w:t>
      </w:r>
      <w:r w:rsidRPr="00DF108C">
        <w:rPr>
          <w:rFonts w:ascii="Cambria" w:hAnsi="Cambria"/>
        </w:rPr>
        <w:t>credits</w:t>
      </w:r>
      <w:r w:rsidRPr="00DF108C">
        <w:rPr>
          <w:rFonts w:ascii="Cambria" w:hAnsi="Cambria"/>
          <w:spacing w:val="-3"/>
        </w:rPr>
        <w:t xml:space="preserve"> </w:t>
      </w:r>
      <w:r w:rsidRPr="00DF108C">
        <w:rPr>
          <w:rFonts w:ascii="Cambria" w:hAnsi="Cambria"/>
        </w:rPr>
        <w:t>equal</w:t>
      </w:r>
      <w:r w:rsidRPr="00DF108C">
        <w:rPr>
          <w:rFonts w:ascii="Cambria" w:hAnsi="Cambria"/>
          <w:spacing w:val="-4"/>
        </w:rPr>
        <w:t xml:space="preserve"> </w:t>
      </w:r>
      <w:r w:rsidRPr="00DF108C">
        <w:rPr>
          <w:rFonts w:ascii="Cambria" w:hAnsi="Cambria"/>
        </w:rPr>
        <w:t>2250</w:t>
      </w:r>
      <w:r w:rsidRPr="00DF108C">
        <w:rPr>
          <w:rFonts w:ascii="Cambria" w:hAnsi="Cambria"/>
          <w:spacing w:val="-3"/>
        </w:rPr>
        <w:t xml:space="preserve"> </w:t>
      </w:r>
      <w:r w:rsidRPr="00DF108C">
        <w:rPr>
          <w:rFonts w:ascii="Cambria" w:hAnsi="Cambria"/>
        </w:rPr>
        <w:t>minutes</w:t>
      </w:r>
      <w:r w:rsidRPr="00DF108C">
        <w:rPr>
          <w:rFonts w:ascii="Cambria" w:hAnsi="Cambria"/>
          <w:spacing w:val="-2"/>
        </w:rPr>
        <w:t xml:space="preserve"> </w:t>
      </w:r>
      <w:r w:rsidRPr="00DF108C">
        <w:rPr>
          <w:rFonts w:ascii="Cambria" w:hAnsi="Cambria"/>
        </w:rPr>
        <w:t>of</w:t>
      </w:r>
      <w:r w:rsidRPr="00DF108C">
        <w:rPr>
          <w:rFonts w:ascii="Cambria" w:hAnsi="Cambria"/>
          <w:spacing w:val="-3"/>
        </w:rPr>
        <w:t xml:space="preserve"> </w:t>
      </w:r>
      <w:r w:rsidRPr="00DF108C">
        <w:rPr>
          <w:rFonts w:ascii="Cambria" w:hAnsi="Cambria"/>
        </w:rPr>
        <w:t>faculty-led</w:t>
      </w:r>
      <w:r w:rsidRPr="00DF108C">
        <w:rPr>
          <w:rFonts w:ascii="Cambria" w:hAnsi="Cambria"/>
          <w:spacing w:val="-4"/>
        </w:rPr>
        <w:t xml:space="preserve"> </w:t>
      </w:r>
      <w:r w:rsidRPr="00DF108C">
        <w:rPr>
          <w:rFonts w:ascii="Cambria" w:hAnsi="Cambria"/>
        </w:rPr>
        <w:t>instruction</w:t>
      </w:r>
      <w:r w:rsidRPr="00DF108C">
        <w:rPr>
          <w:rFonts w:ascii="Cambria" w:hAnsi="Cambria"/>
          <w:spacing w:val="-4"/>
        </w:rPr>
        <w:t xml:space="preserve"> </w:t>
      </w:r>
      <w:r w:rsidRPr="00DF108C">
        <w:rPr>
          <w:rFonts w:ascii="Cambria" w:hAnsi="Cambria"/>
        </w:rPr>
        <w:t>per</w:t>
      </w:r>
      <w:r w:rsidRPr="00DF108C">
        <w:rPr>
          <w:rFonts w:ascii="Cambria" w:hAnsi="Cambria"/>
          <w:spacing w:val="-4"/>
        </w:rPr>
        <w:t xml:space="preserve"> </w:t>
      </w:r>
      <w:r w:rsidRPr="00DF108C">
        <w:rPr>
          <w:rFonts w:ascii="Cambria" w:hAnsi="Cambria"/>
        </w:rPr>
        <w:t>semester</w:t>
      </w:r>
      <w:r w:rsidRPr="00DF108C">
        <w:rPr>
          <w:rFonts w:ascii="Cambria" w:hAnsi="Cambria"/>
          <w:spacing w:val="-4"/>
        </w:rPr>
        <w:t xml:space="preserve"> </w:t>
      </w:r>
      <w:r w:rsidRPr="00DF108C">
        <w:rPr>
          <w:rFonts w:ascii="Cambria" w:hAnsi="Cambria"/>
        </w:rPr>
        <w:t>(class</w:t>
      </w:r>
      <w:r w:rsidRPr="00DF108C">
        <w:rPr>
          <w:rFonts w:ascii="Cambria" w:hAnsi="Cambria"/>
          <w:spacing w:val="-2"/>
        </w:rPr>
        <w:t xml:space="preserve"> </w:t>
      </w:r>
      <w:r w:rsidRPr="00DF108C">
        <w:rPr>
          <w:rFonts w:ascii="Cambria" w:hAnsi="Cambria"/>
        </w:rPr>
        <w:t>time</w:t>
      </w:r>
      <w:r w:rsidRPr="00DF108C">
        <w:rPr>
          <w:rFonts w:ascii="Cambria" w:hAnsi="Cambria"/>
          <w:spacing w:val="-3"/>
        </w:rPr>
        <w:t xml:space="preserve"> </w:t>
      </w:r>
      <w:r w:rsidRPr="00DF108C">
        <w:rPr>
          <w:rFonts w:ascii="Cambria" w:hAnsi="Cambria"/>
        </w:rPr>
        <w:t>only), plus at least 4500 minutes of out of class work; and</w:t>
      </w:r>
    </w:p>
    <w:p w14:paraId="7737990D" w14:textId="77777777" w:rsidR="00F20D3E" w:rsidRPr="00DF108C" w:rsidRDefault="00F20D3E" w:rsidP="00F20D3E">
      <w:pPr>
        <w:pStyle w:val="ListParagraph"/>
        <w:numPr>
          <w:ilvl w:val="0"/>
          <w:numId w:val="13"/>
        </w:numPr>
        <w:spacing w:line="259" w:lineRule="auto"/>
        <w:rPr>
          <w:rFonts w:ascii="Cambria" w:hAnsi="Cambria"/>
        </w:rPr>
      </w:pPr>
      <w:r w:rsidRPr="00DF108C">
        <w:rPr>
          <w:rFonts w:ascii="Cambria" w:hAnsi="Cambria"/>
        </w:rPr>
        <w:t>4</w:t>
      </w:r>
      <w:r w:rsidRPr="00DF108C">
        <w:rPr>
          <w:rFonts w:ascii="Cambria" w:hAnsi="Cambria"/>
          <w:spacing w:val="-3"/>
        </w:rPr>
        <w:t xml:space="preserve"> </w:t>
      </w:r>
      <w:r w:rsidRPr="00DF108C">
        <w:rPr>
          <w:rFonts w:ascii="Cambria" w:hAnsi="Cambria"/>
        </w:rPr>
        <w:t>credits</w:t>
      </w:r>
      <w:r w:rsidRPr="00DF108C">
        <w:rPr>
          <w:rFonts w:ascii="Cambria" w:hAnsi="Cambria"/>
          <w:spacing w:val="-3"/>
        </w:rPr>
        <w:t xml:space="preserve"> </w:t>
      </w:r>
      <w:r w:rsidRPr="00DF108C">
        <w:rPr>
          <w:rFonts w:ascii="Cambria" w:hAnsi="Cambria"/>
        </w:rPr>
        <w:t>equal</w:t>
      </w:r>
      <w:r w:rsidRPr="00DF108C">
        <w:rPr>
          <w:rFonts w:ascii="Cambria" w:hAnsi="Cambria"/>
          <w:spacing w:val="-4"/>
        </w:rPr>
        <w:t xml:space="preserve"> </w:t>
      </w:r>
      <w:r w:rsidRPr="00DF108C">
        <w:rPr>
          <w:rFonts w:ascii="Cambria" w:hAnsi="Cambria"/>
        </w:rPr>
        <w:t>3000</w:t>
      </w:r>
      <w:r w:rsidRPr="00DF108C">
        <w:rPr>
          <w:rFonts w:ascii="Cambria" w:hAnsi="Cambria"/>
          <w:spacing w:val="-3"/>
        </w:rPr>
        <w:t xml:space="preserve"> </w:t>
      </w:r>
      <w:r w:rsidRPr="00DF108C">
        <w:rPr>
          <w:rFonts w:ascii="Cambria" w:hAnsi="Cambria"/>
        </w:rPr>
        <w:t>minutes</w:t>
      </w:r>
      <w:r w:rsidRPr="00DF108C">
        <w:rPr>
          <w:rFonts w:ascii="Cambria" w:hAnsi="Cambria"/>
          <w:spacing w:val="-2"/>
        </w:rPr>
        <w:t xml:space="preserve"> </w:t>
      </w:r>
      <w:r w:rsidRPr="00DF108C">
        <w:rPr>
          <w:rFonts w:ascii="Cambria" w:hAnsi="Cambria"/>
        </w:rPr>
        <w:t>of</w:t>
      </w:r>
      <w:r w:rsidRPr="00DF108C">
        <w:rPr>
          <w:rFonts w:ascii="Cambria" w:hAnsi="Cambria"/>
          <w:spacing w:val="-3"/>
        </w:rPr>
        <w:t xml:space="preserve"> </w:t>
      </w:r>
      <w:r w:rsidRPr="00DF108C">
        <w:rPr>
          <w:rFonts w:ascii="Cambria" w:hAnsi="Cambria"/>
        </w:rPr>
        <w:t>faculty-led</w:t>
      </w:r>
      <w:r w:rsidRPr="00DF108C">
        <w:rPr>
          <w:rFonts w:ascii="Cambria" w:hAnsi="Cambria"/>
          <w:spacing w:val="-4"/>
        </w:rPr>
        <w:t xml:space="preserve"> </w:t>
      </w:r>
      <w:r w:rsidRPr="00DF108C">
        <w:rPr>
          <w:rFonts w:ascii="Cambria" w:hAnsi="Cambria"/>
        </w:rPr>
        <w:t>instruction</w:t>
      </w:r>
      <w:r w:rsidRPr="00DF108C">
        <w:rPr>
          <w:rFonts w:ascii="Cambria" w:hAnsi="Cambria"/>
          <w:spacing w:val="-4"/>
        </w:rPr>
        <w:t xml:space="preserve"> </w:t>
      </w:r>
      <w:r w:rsidRPr="00DF108C">
        <w:rPr>
          <w:rFonts w:ascii="Cambria" w:hAnsi="Cambria"/>
        </w:rPr>
        <w:t>per</w:t>
      </w:r>
      <w:r w:rsidRPr="00DF108C">
        <w:rPr>
          <w:rFonts w:ascii="Cambria" w:hAnsi="Cambria"/>
          <w:spacing w:val="-4"/>
        </w:rPr>
        <w:t xml:space="preserve"> </w:t>
      </w:r>
      <w:r w:rsidRPr="00DF108C">
        <w:rPr>
          <w:rFonts w:ascii="Cambria" w:hAnsi="Cambria"/>
        </w:rPr>
        <w:t>semester</w:t>
      </w:r>
      <w:r w:rsidRPr="00DF108C">
        <w:rPr>
          <w:rFonts w:ascii="Cambria" w:hAnsi="Cambria"/>
          <w:spacing w:val="-4"/>
        </w:rPr>
        <w:t xml:space="preserve"> </w:t>
      </w:r>
      <w:r w:rsidRPr="00DF108C">
        <w:rPr>
          <w:rFonts w:ascii="Cambria" w:hAnsi="Cambria"/>
        </w:rPr>
        <w:t>(class</w:t>
      </w:r>
      <w:r w:rsidRPr="00DF108C">
        <w:rPr>
          <w:rFonts w:ascii="Cambria" w:hAnsi="Cambria"/>
          <w:spacing w:val="-2"/>
        </w:rPr>
        <w:t xml:space="preserve"> </w:t>
      </w:r>
      <w:r w:rsidRPr="00DF108C">
        <w:rPr>
          <w:rFonts w:ascii="Cambria" w:hAnsi="Cambria"/>
        </w:rPr>
        <w:t>time</w:t>
      </w:r>
      <w:r w:rsidRPr="00DF108C">
        <w:rPr>
          <w:rFonts w:ascii="Cambria" w:hAnsi="Cambria"/>
          <w:spacing w:val="-3"/>
        </w:rPr>
        <w:t xml:space="preserve"> </w:t>
      </w:r>
      <w:r w:rsidRPr="00DF108C">
        <w:rPr>
          <w:rFonts w:ascii="Cambria" w:hAnsi="Cambria"/>
        </w:rPr>
        <w:t>only), plus at least 6000 minutes of out of class work.</w:t>
      </w:r>
    </w:p>
    <w:p w14:paraId="2AF77040" w14:textId="77777777" w:rsidR="00F20D3E" w:rsidRDefault="00F20D3E" w:rsidP="00F20D3E">
      <w:pPr>
        <w:rPr>
          <w:rFonts w:ascii="Cambria" w:hAnsi="Cambria"/>
        </w:rPr>
      </w:pPr>
      <w:r w:rsidRPr="00B403E1">
        <w:rPr>
          <w:rFonts w:ascii="Cambria" w:hAnsi="Cambria"/>
        </w:rPr>
        <w:t xml:space="preserve">The above time commitments also apply to summer </w:t>
      </w:r>
      <w:r>
        <w:rPr>
          <w:rFonts w:ascii="Cambria" w:hAnsi="Cambria"/>
        </w:rPr>
        <w:t>terms</w:t>
      </w:r>
      <w:r w:rsidRPr="00B403E1">
        <w:rPr>
          <w:rFonts w:ascii="Cambria" w:hAnsi="Cambria"/>
        </w:rPr>
        <w:t xml:space="preserve">. However, given the shorter duration of 8 weeks, the number of minutes per week per course will increase to meet the required </w:t>
      </w:r>
      <w:r>
        <w:rPr>
          <w:rFonts w:ascii="Cambria" w:hAnsi="Cambria"/>
        </w:rPr>
        <w:t xml:space="preserve">total </w:t>
      </w:r>
      <w:r w:rsidRPr="00B403E1">
        <w:rPr>
          <w:rFonts w:ascii="Cambria" w:hAnsi="Cambria"/>
        </w:rPr>
        <w:t xml:space="preserve">instructional time. Students must consider this adjustment when registering for summer </w:t>
      </w:r>
      <w:r>
        <w:rPr>
          <w:rFonts w:ascii="Cambria" w:hAnsi="Cambria"/>
        </w:rPr>
        <w:t>terms</w:t>
      </w:r>
      <w:r w:rsidRPr="00B403E1">
        <w:rPr>
          <w:rFonts w:ascii="Cambria" w:hAnsi="Cambria"/>
        </w:rPr>
        <w:t>, as it significantly impacts workload and course load.</w:t>
      </w:r>
    </w:p>
    <w:p w14:paraId="719A09B5" w14:textId="77777777" w:rsidR="00F20D3E" w:rsidRPr="00B403E1" w:rsidRDefault="00F20D3E" w:rsidP="00F20D3E">
      <w:pPr>
        <w:rPr>
          <w:rFonts w:ascii="Cambria" w:hAnsi="Cambria"/>
        </w:rPr>
      </w:pPr>
    </w:p>
    <w:p w14:paraId="3D736961" w14:textId="77777777" w:rsidR="00F20D3E" w:rsidRDefault="00F20D3E" w:rsidP="00F20D3E">
      <w:pPr>
        <w:pStyle w:val="ListParagraph"/>
        <w:numPr>
          <w:ilvl w:val="0"/>
          <w:numId w:val="14"/>
        </w:numPr>
        <w:spacing w:line="259" w:lineRule="auto"/>
        <w:ind w:left="0" w:right="274" w:firstLine="0"/>
        <w:contextualSpacing w:val="0"/>
        <w:rPr>
          <w:rFonts w:ascii="Cambria" w:hAnsi="Cambria"/>
          <w:b/>
        </w:rPr>
      </w:pPr>
      <w:r>
        <w:rPr>
          <w:rFonts w:ascii="Cambria" w:hAnsi="Cambria"/>
          <w:b/>
        </w:rPr>
        <w:t>ACADEMIC PROBATION AND DISMISSAL</w:t>
      </w:r>
    </w:p>
    <w:p w14:paraId="0F9E7533" w14:textId="77777777" w:rsidR="00F20D3E" w:rsidRDefault="00F20D3E" w:rsidP="00F20D3E">
      <w:pPr>
        <w:rPr>
          <w:rFonts w:ascii="Cambria" w:hAnsi="Cambria"/>
        </w:rPr>
      </w:pPr>
      <w:r w:rsidRPr="00967C34">
        <w:rPr>
          <w:rFonts w:ascii="Cambria" w:hAnsi="Cambria"/>
        </w:rPr>
        <w:t xml:space="preserve">Students are required to maintain a minimum CGPA of 3.0/4.0 to remain in good academic standing. </w:t>
      </w:r>
      <w:r>
        <w:rPr>
          <w:rFonts w:ascii="Cambria" w:hAnsi="Cambria"/>
        </w:rPr>
        <w:t>Master’s</w:t>
      </w:r>
      <w:r w:rsidRPr="00967C34">
        <w:rPr>
          <w:rFonts w:ascii="Cambria" w:hAnsi="Cambria"/>
        </w:rPr>
        <w:t xml:space="preserve"> students who receive an "F" in any semester or term will be subject to academic dismissal from the University.</w:t>
      </w:r>
    </w:p>
    <w:p w14:paraId="4D02D987" w14:textId="77777777" w:rsidR="00F20D3E" w:rsidRDefault="00F20D3E" w:rsidP="00F20D3E">
      <w:pPr>
        <w:rPr>
          <w:rFonts w:ascii="Cambria" w:hAnsi="Cambria"/>
        </w:rPr>
      </w:pPr>
      <w:r w:rsidRPr="00967C34">
        <w:rPr>
          <w:rFonts w:ascii="Cambria" w:hAnsi="Cambria"/>
        </w:rPr>
        <w:t xml:space="preserve"> If a </w:t>
      </w:r>
      <w:r>
        <w:rPr>
          <w:rFonts w:ascii="Cambria" w:hAnsi="Cambria"/>
        </w:rPr>
        <w:t>master’s</w:t>
      </w:r>
      <w:r w:rsidRPr="00967C34">
        <w:rPr>
          <w:rFonts w:ascii="Cambria" w:hAnsi="Cambria"/>
        </w:rPr>
        <w:t xml:space="preserve"> student's CGPA falls below 3.0 in a semester, they will be placed on probation and remain on probation until the CGPA reaches/exceeds the 3.00 threshold. A student only has two semesters to reach the 3.00 threshold. Failure to achieve a CGPA of 3.0 or higher by the end of the probationary semester will result in academic dismissal.  While on probation, students are limited to a maximum of 6 credit hours in the regular semester and 6 credits in the summer term.</w:t>
      </w:r>
    </w:p>
    <w:p w14:paraId="015FEC22" w14:textId="77777777" w:rsidR="00F20D3E" w:rsidRPr="00967C34" w:rsidRDefault="00F20D3E" w:rsidP="00F20D3E">
      <w:pPr>
        <w:rPr>
          <w:rFonts w:ascii="Cambria" w:hAnsi="Cambria"/>
        </w:rPr>
      </w:pPr>
      <w:r>
        <w:rPr>
          <w:rFonts w:ascii="Cambria" w:hAnsi="Cambria"/>
        </w:rPr>
        <w:t>S</w:t>
      </w:r>
      <w:r w:rsidRPr="00967C34">
        <w:rPr>
          <w:rFonts w:ascii="Cambria" w:hAnsi="Cambria"/>
        </w:rPr>
        <w:t xml:space="preserve">tudents have the right to appeal their dismissal to the Student Performance Review Committee by providing evidence of extenuating circumstances that affected their academic performance and presenting a detailed plan to achieve good academic standing if granted an additional semester. </w:t>
      </w:r>
    </w:p>
    <w:p w14:paraId="57F290E4" w14:textId="77777777" w:rsidR="00F20D3E" w:rsidRPr="00967C34" w:rsidRDefault="00F20D3E" w:rsidP="00F20D3E">
      <w:pPr>
        <w:rPr>
          <w:rFonts w:ascii="Cambria" w:hAnsi="Cambria"/>
        </w:rPr>
      </w:pPr>
      <w:r w:rsidRPr="00967C34">
        <w:rPr>
          <w:rFonts w:ascii="Cambria" w:hAnsi="Cambria"/>
        </w:rPr>
        <w:t>The Committee may recommend one of the following actions: allowing the student to continue in their program if they can mathematically achieve a CGPA of 3.0 within one semester, possibly through course repeats; or dismissing the student from the University if achieving a CGPA of 3.0 is not mathematically possible or if the student has not demonstrated the ability to succeed academically at AUK.</w:t>
      </w:r>
    </w:p>
    <w:p w14:paraId="0FAD720B" w14:textId="77777777" w:rsidR="00F20D3E" w:rsidRDefault="00F20D3E" w:rsidP="00F20D3E">
      <w:pPr>
        <w:rPr>
          <w:rFonts w:ascii="Cambria" w:hAnsi="Cambria"/>
        </w:rPr>
      </w:pPr>
      <w:r w:rsidRPr="00967C34">
        <w:rPr>
          <w:rFonts w:ascii="Cambria" w:hAnsi="Cambria"/>
        </w:rPr>
        <w:lastRenderedPageBreak/>
        <w:t xml:space="preserve">When dismissing students from the University, AUK may allow students to reapply for admission after the passage of at least one academic year. Additionally, students on Academic Probation 1 or 2 are restricted to enrolling in a maximum of 6 credits per regular semester and 6 credits during the summer term. Failure to maintain a CGPA of 3.0 may result in the loss of scholarship.  </w:t>
      </w:r>
    </w:p>
    <w:p w14:paraId="0BFCCE91" w14:textId="77777777" w:rsidR="00F20D3E" w:rsidRPr="000A1D80" w:rsidRDefault="00F20D3E" w:rsidP="00F20D3E">
      <w:pPr>
        <w:rPr>
          <w:rFonts w:ascii="Cambria" w:hAnsi="Cambria"/>
          <w:b/>
          <w:u w:val="single"/>
        </w:rPr>
      </w:pPr>
      <w:r w:rsidRPr="000A1D80">
        <w:rPr>
          <w:rFonts w:ascii="Cambria" w:hAnsi="Cambria"/>
          <w:b/>
          <w:u w:val="single"/>
        </w:rPr>
        <w:t xml:space="preserve">Procedures of Academic Probation: </w:t>
      </w:r>
    </w:p>
    <w:p w14:paraId="7C8D377C" w14:textId="77777777" w:rsidR="00F20D3E" w:rsidRPr="00B2602C" w:rsidRDefault="00F20D3E" w:rsidP="00F20D3E">
      <w:pPr>
        <w:pStyle w:val="ListParagraph"/>
        <w:numPr>
          <w:ilvl w:val="0"/>
          <w:numId w:val="11"/>
        </w:numPr>
        <w:spacing w:line="259" w:lineRule="auto"/>
        <w:rPr>
          <w:rFonts w:ascii="Cambria" w:hAnsi="Cambria"/>
        </w:rPr>
      </w:pPr>
      <w:r w:rsidRPr="00B2602C">
        <w:rPr>
          <w:rFonts w:ascii="Cambria" w:hAnsi="Cambria"/>
        </w:rPr>
        <w:t>At the end of each semester</w:t>
      </w:r>
      <w:r>
        <w:rPr>
          <w:rFonts w:ascii="Cambria" w:hAnsi="Cambria"/>
        </w:rPr>
        <w:t>/term</w:t>
      </w:r>
      <w:r w:rsidRPr="00B2602C">
        <w:rPr>
          <w:rFonts w:ascii="Cambria" w:hAnsi="Cambria"/>
        </w:rPr>
        <w:t xml:space="preserve">, the </w:t>
      </w:r>
      <w:r>
        <w:rPr>
          <w:rFonts w:ascii="Cambria" w:hAnsi="Cambria"/>
        </w:rPr>
        <w:t>ARD</w:t>
      </w:r>
      <w:r w:rsidRPr="00B2602C">
        <w:rPr>
          <w:rFonts w:ascii="Cambria" w:hAnsi="Cambria"/>
        </w:rPr>
        <w:t xml:space="preserve"> will identify cases of non-compliance with the academic standards and generate the list of students who are placed under academic probation or are to be dismissed.</w:t>
      </w:r>
    </w:p>
    <w:p w14:paraId="509693B2" w14:textId="77777777" w:rsidR="00F20D3E" w:rsidRPr="00B2602C" w:rsidRDefault="00F20D3E" w:rsidP="00F20D3E">
      <w:pPr>
        <w:pStyle w:val="ListParagraph"/>
        <w:numPr>
          <w:ilvl w:val="0"/>
          <w:numId w:val="11"/>
        </w:numPr>
        <w:spacing w:line="259" w:lineRule="auto"/>
        <w:rPr>
          <w:rFonts w:ascii="Cambria" w:hAnsi="Cambria"/>
        </w:rPr>
      </w:pPr>
      <w:r>
        <w:rPr>
          <w:rFonts w:ascii="Cambria" w:hAnsi="Cambria"/>
        </w:rPr>
        <w:t>ARD</w:t>
      </w:r>
      <w:r w:rsidRPr="00B2602C">
        <w:rPr>
          <w:rFonts w:ascii="Cambria" w:hAnsi="Cambria"/>
        </w:rPr>
        <w:t xml:space="preserve"> informs the students officially about their academic probationary status via AUK’s official email.</w:t>
      </w:r>
    </w:p>
    <w:p w14:paraId="3BACF30C" w14:textId="77777777" w:rsidR="00F20D3E" w:rsidRPr="00B2602C" w:rsidRDefault="00F20D3E" w:rsidP="00F20D3E">
      <w:pPr>
        <w:pStyle w:val="ListParagraph"/>
        <w:numPr>
          <w:ilvl w:val="0"/>
          <w:numId w:val="11"/>
        </w:numPr>
        <w:spacing w:line="259" w:lineRule="auto"/>
        <w:rPr>
          <w:rFonts w:ascii="Cambria" w:hAnsi="Cambria"/>
        </w:rPr>
      </w:pPr>
      <w:r>
        <w:rPr>
          <w:rFonts w:ascii="Cambria" w:hAnsi="Cambria"/>
        </w:rPr>
        <w:t>ARD</w:t>
      </w:r>
      <w:r w:rsidRPr="00B2602C">
        <w:rPr>
          <w:rFonts w:ascii="Cambria" w:hAnsi="Cambria"/>
        </w:rPr>
        <w:t xml:space="preserve"> provides the </w:t>
      </w:r>
      <w:r>
        <w:rPr>
          <w:rFonts w:ascii="Cambria" w:hAnsi="Cambria"/>
        </w:rPr>
        <w:t>Department C</w:t>
      </w:r>
      <w:r w:rsidRPr="00B2602C">
        <w:rPr>
          <w:rFonts w:ascii="Cambria" w:hAnsi="Cambria"/>
        </w:rPr>
        <w:t xml:space="preserve">hairs </w:t>
      </w:r>
      <w:r>
        <w:rPr>
          <w:rFonts w:ascii="Cambria" w:hAnsi="Cambria"/>
        </w:rPr>
        <w:t>and Deans</w:t>
      </w:r>
      <w:r w:rsidRPr="00B2602C">
        <w:rPr>
          <w:rFonts w:ascii="Cambria" w:hAnsi="Cambria"/>
        </w:rPr>
        <w:t xml:space="preserve"> with the list of students who are under Academic Probation 1 and Academic Probation 2, along with their transcripts.</w:t>
      </w:r>
    </w:p>
    <w:p w14:paraId="74F4F5F6" w14:textId="77777777" w:rsidR="00F20D3E" w:rsidRPr="00B2602C" w:rsidRDefault="00F20D3E" w:rsidP="00F20D3E">
      <w:pPr>
        <w:pStyle w:val="ListParagraph"/>
        <w:numPr>
          <w:ilvl w:val="0"/>
          <w:numId w:val="11"/>
        </w:numPr>
        <w:spacing w:line="259" w:lineRule="auto"/>
        <w:rPr>
          <w:rFonts w:ascii="Cambria" w:hAnsi="Cambria"/>
        </w:rPr>
      </w:pPr>
      <w:r w:rsidRPr="00B2602C">
        <w:rPr>
          <w:rFonts w:ascii="Cambria" w:hAnsi="Cambria"/>
        </w:rPr>
        <w:t xml:space="preserve">Department </w:t>
      </w:r>
      <w:r>
        <w:rPr>
          <w:rFonts w:ascii="Cambria" w:hAnsi="Cambria"/>
        </w:rPr>
        <w:t>C</w:t>
      </w:r>
      <w:r w:rsidRPr="00B2602C">
        <w:rPr>
          <w:rFonts w:ascii="Cambria" w:hAnsi="Cambria"/>
        </w:rPr>
        <w:t xml:space="preserve">hairs are responsible for providing proper advising for these continuing students regarding </w:t>
      </w:r>
      <w:r>
        <w:rPr>
          <w:rFonts w:ascii="Cambria" w:hAnsi="Cambria"/>
        </w:rPr>
        <w:t xml:space="preserve">personal challenges and </w:t>
      </w:r>
      <w:r w:rsidRPr="00B2602C">
        <w:rPr>
          <w:rFonts w:ascii="Cambria" w:hAnsi="Cambria"/>
        </w:rPr>
        <w:t>future course selection</w:t>
      </w:r>
      <w:r>
        <w:rPr>
          <w:rFonts w:ascii="Cambria" w:hAnsi="Cambria"/>
        </w:rPr>
        <w:t>s</w:t>
      </w:r>
      <w:r w:rsidRPr="00B2602C">
        <w:rPr>
          <w:rFonts w:ascii="Cambria" w:hAnsi="Cambria"/>
        </w:rPr>
        <w:t xml:space="preserve"> to ensure the</w:t>
      </w:r>
      <w:r>
        <w:rPr>
          <w:rFonts w:ascii="Cambria" w:hAnsi="Cambria"/>
        </w:rPr>
        <w:t>ir</w:t>
      </w:r>
      <w:r w:rsidRPr="00B2602C">
        <w:rPr>
          <w:rFonts w:ascii="Cambria" w:hAnsi="Cambria"/>
        </w:rPr>
        <w:t xml:space="preserve"> best chance for academic success.</w:t>
      </w:r>
    </w:p>
    <w:p w14:paraId="748CE011" w14:textId="77777777" w:rsidR="00F20D3E" w:rsidRPr="00B2602C" w:rsidRDefault="00F20D3E" w:rsidP="00F20D3E">
      <w:pPr>
        <w:pStyle w:val="ListParagraph"/>
        <w:numPr>
          <w:ilvl w:val="0"/>
          <w:numId w:val="11"/>
        </w:numPr>
        <w:spacing w:line="259" w:lineRule="auto"/>
        <w:rPr>
          <w:rFonts w:ascii="Cambria" w:hAnsi="Cambria"/>
        </w:rPr>
      </w:pPr>
      <w:r w:rsidRPr="00B2602C">
        <w:rPr>
          <w:rFonts w:ascii="Cambria" w:hAnsi="Cambria"/>
        </w:rPr>
        <w:t xml:space="preserve">Students being </w:t>
      </w:r>
      <w:r>
        <w:rPr>
          <w:rFonts w:ascii="Cambria" w:hAnsi="Cambria"/>
        </w:rPr>
        <w:t>d</w:t>
      </w:r>
      <w:r w:rsidRPr="00B2602C">
        <w:rPr>
          <w:rFonts w:ascii="Cambria" w:hAnsi="Cambria"/>
        </w:rPr>
        <w:t xml:space="preserve">ismissed will be given the opportunity to provide a narrative and supporting documentation regarding their poor academic performance. Students must submit the narrative and documentation by the deadline stated in the email from </w:t>
      </w:r>
      <w:r>
        <w:rPr>
          <w:rFonts w:ascii="Cambria" w:hAnsi="Cambria"/>
        </w:rPr>
        <w:t>ARD</w:t>
      </w:r>
      <w:r w:rsidRPr="00B2602C">
        <w:rPr>
          <w:rFonts w:ascii="Cambria" w:hAnsi="Cambria"/>
        </w:rPr>
        <w:t>. Students who fail to submit the letter and documentation will not have their cases reviewed by the Student Performance Review Committee.</w:t>
      </w:r>
    </w:p>
    <w:p w14:paraId="5B7CD633" w14:textId="77777777" w:rsidR="00F20D3E" w:rsidRPr="00B2602C" w:rsidRDefault="00F20D3E" w:rsidP="00F20D3E">
      <w:pPr>
        <w:pStyle w:val="ListParagraph"/>
        <w:numPr>
          <w:ilvl w:val="0"/>
          <w:numId w:val="11"/>
        </w:numPr>
        <w:spacing w:line="259" w:lineRule="auto"/>
        <w:rPr>
          <w:rFonts w:ascii="Cambria" w:hAnsi="Cambria"/>
        </w:rPr>
      </w:pPr>
      <w:r>
        <w:rPr>
          <w:rFonts w:ascii="Cambria" w:hAnsi="Cambria"/>
        </w:rPr>
        <w:t>ARD</w:t>
      </w:r>
      <w:r w:rsidRPr="00B2602C">
        <w:rPr>
          <w:rFonts w:ascii="Cambria" w:hAnsi="Cambria"/>
        </w:rPr>
        <w:t xml:space="preserve"> provides the Student Performance Review Committee with the list of students who failed to raise their CGPA to </w:t>
      </w:r>
      <w:r>
        <w:rPr>
          <w:rFonts w:ascii="Cambria" w:hAnsi="Cambria"/>
        </w:rPr>
        <w:t>3</w:t>
      </w:r>
      <w:r w:rsidRPr="00B2602C">
        <w:rPr>
          <w:rFonts w:ascii="Cambria" w:hAnsi="Cambria"/>
        </w:rPr>
        <w:t>.0 or higher at the end of Academic Probation 2</w:t>
      </w:r>
      <w:r>
        <w:rPr>
          <w:rFonts w:ascii="Cambria" w:hAnsi="Cambria"/>
        </w:rPr>
        <w:t>, along with any appeal documents,</w:t>
      </w:r>
      <w:r w:rsidRPr="00B2602C">
        <w:rPr>
          <w:rFonts w:ascii="Cambria" w:hAnsi="Cambria"/>
        </w:rPr>
        <w:t xml:space="preserve"> to make a final decision about their </w:t>
      </w:r>
      <w:r>
        <w:rPr>
          <w:rFonts w:ascii="Cambria" w:hAnsi="Cambria"/>
        </w:rPr>
        <w:t>d</w:t>
      </w:r>
      <w:r w:rsidRPr="00B2602C">
        <w:rPr>
          <w:rFonts w:ascii="Cambria" w:hAnsi="Cambria"/>
        </w:rPr>
        <w:t xml:space="preserve">ismissals. </w:t>
      </w:r>
    </w:p>
    <w:p w14:paraId="5F323D44" w14:textId="77777777" w:rsidR="00F20D3E" w:rsidRPr="00B2602C" w:rsidRDefault="00F20D3E" w:rsidP="00F20D3E">
      <w:pPr>
        <w:pStyle w:val="ListParagraph"/>
        <w:numPr>
          <w:ilvl w:val="0"/>
          <w:numId w:val="11"/>
        </w:numPr>
        <w:spacing w:line="259" w:lineRule="auto"/>
        <w:rPr>
          <w:rFonts w:ascii="Cambria" w:hAnsi="Cambria"/>
        </w:rPr>
      </w:pPr>
      <w:r w:rsidRPr="00B2602C">
        <w:rPr>
          <w:rFonts w:ascii="Cambria" w:hAnsi="Cambria"/>
        </w:rPr>
        <w:t xml:space="preserve"> The Committee will meet and determine the recommendations for each case. </w:t>
      </w:r>
    </w:p>
    <w:p w14:paraId="25653245" w14:textId="77777777" w:rsidR="00F20D3E" w:rsidRPr="00B2602C" w:rsidRDefault="00F20D3E" w:rsidP="00F20D3E">
      <w:pPr>
        <w:pStyle w:val="ListParagraph"/>
        <w:numPr>
          <w:ilvl w:val="0"/>
          <w:numId w:val="11"/>
        </w:numPr>
        <w:spacing w:line="259" w:lineRule="auto"/>
        <w:rPr>
          <w:rFonts w:ascii="Cambria" w:hAnsi="Cambria"/>
        </w:rPr>
      </w:pPr>
      <w:r w:rsidRPr="00B2602C">
        <w:rPr>
          <w:rFonts w:ascii="Cambria" w:hAnsi="Cambria"/>
        </w:rPr>
        <w:t xml:space="preserve">Students will be informed officially about the final decision regarding their </w:t>
      </w:r>
      <w:r>
        <w:rPr>
          <w:rFonts w:ascii="Cambria" w:hAnsi="Cambria"/>
        </w:rPr>
        <w:t>d</w:t>
      </w:r>
      <w:r w:rsidRPr="00B2602C">
        <w:rPr>
          <w:rFonts w:ascii="Cambria" w:hAnsi="Cambria"/>
        </w:rPr>
        <w:t>ismissal status and recommendations by the Committee.</w:t>
      </w:r>
      <w:r>
        <w:rPr>
          <w:rFonts w:ascii="Cambria" w:hAnsi="Cambria"/>
        </w:rPr>
        <w:t xml:space="preserve"> The decisions of the Committee are final and not subject to further appeal. </w:t>
      </w:r>
    </w:p>
    <w:p w14:paraId="36464F5E" w14:textId="77777777" w:rsidR="00F20D3E" w:rsidRDefault="00F20D3E" w:rsidP="00F20D3E">
      <w:pPr>
        <w:pStyle w:val="ListParagraph"/>
        <w:ind w:left="0" w:right="274"/>
        <w:contextualSpacing w:val="0"/>
        <w:rPr>
          <w:rFonts w:ascii="Cambria" w:hAnsi="Cambria"/>
          <w:b/>
        </w:rPr>
      </w:pPr>
    </w:p>
    <w:p w14:paraId="425F9BDF" w14:textId="77777777" w:rsidR="00F20D3E" w:rsidRPr="00CE454B" w:rsidRDefault="00F20D3E" w:rsidP="00F20D3E">
      <w:pPr>
        <w:rPr>
          <w:rFonts w:ascii="Cambria" w:hAnsi="Cambria"/>
          <w:b/>
          <w:u w:val="single"/>
        </w:rPr>
      </w:pPr>
      <w:r w:rsidRPr="00CE454B">
        <w:rPr>
          <w:rFonts w:ascii="Cambria" w:hAnsi="Cambria"/>
          <w:b/>
          <w:u w:val="single"/>
        </w:rPr>
        <w:t>Appeal process</w:t>
      </w:r>
    </w:p>
    <w:p w14:paraId="68EB81DE" w14:textId="77777777" w:rsidR="00F20D3E" w:rsidRDefault="00F20D3E" w:rsidP="00F20D3E">
      <w:pPr>
        <w:rPr>
          <w:rFonts w:ascii="Cambria" w:hAnsi="Cambria"/>
        </w:rPr>
      </w:pPr>
      <w:r w:rsidRPr="00CE454B">
        <w:rPr>
          <w:rFonts w:ascii="Cambria" w:hAnsi="Cambria"/>
        </w:rPr>
        <w:t xml:space="preserve"> Students wishing to appeal a dismissal decision must submit an appeal letter addressed to the Academic Standards Committee, submitted to the ARD.</w:t>
      </w:r>
      <w:r>
        <w:rPr>
          <w:rFonts w:ascii="Cambria" w:hAnsi="Cambria"/>
        </w:rPr>
        <w:t xml:space="preserve"> </w:t>
      </w:r>
      <w:r w:rsidRPr="00CE454B">
        <w:rPr>
          <w:rFonts w:ascii="Cambria" w:hAnsi="Cambria"/>
        </w:rPr>
        <w:t>The appeal letter, along with the pertinent documentation, can be hand delivered and/or sent electronically by the date and time cited in the dismissal letter. Electronic documents (appeal letter and supporting documents) must be in proper format (.doc, .docx, .pdf). A complete appeal should</w:t>
      </w:r>
      <w:r>
        <w:rPr>
          <w:rFonts w:ascii="Cambria" w:hAnsi="Cambria"/>
        </w:rPr>
        <w:t xml:space="preserve"> i</w:t>
      </w:r>
      <w:r w:rsidRPr="00CE454B">
        <w:rPr>
          <w:rFonts w:ascii="Cambria" w:hAnsi="Cambria"/>
        </w:rPr>
        <w:t>nclude</w:t>
      </w:r>
      <w:r>
        <w:rPr>
          <w:rFonts w:ascii="Cambria" w:hAnsi="Cambria"/>
        </w:rPr>
        <w:t>;</w:t>
      </w:r>
    </w:p>
    <w:p w14:paraId="2DE202E8" w14:textId="77777777" w:rsidR="00F20D3E" w:rsidRPr="00234E6B" w:rsidRDefault="00F20D3E" w:rsidP="00F20D3E">
      <w:pPr>
        <w:pStyle w:val="ListParagraph"/>
        <w:numPr>
          <w:ilvl w:val="0"/>
          <w:numId w:val="12"/>
        </w:numPr>
        <w:spacing w:line="259" w:lineRule="auto"/>
        <w:rPr>
          <w:rFonts w:ascii="Cambria" w:hAnsi="Cambria"/>
        </w:rPr>
      </w:pPr>
      <w:r>
        <w:rPr>
          <w:rFonts w:ascii="Cambria" w:hAnsi="Cambria"/>
        </w:rPr>
        <w:t xml:space="preserve">A </w:t>
      </w:r>
      <w:r w:rsidRPr="00234E6B">
        <w:rPr>
          <w:rFonts w:ascii="Cambria" w:hAnsi="Cambria"/>
        </w:rPr>
        <w:t>cover letter that demonstrates that the poor academic performance has resulted directly from serious physical, emotional or other personal problems; these are the only standards that will be considered</w:t>
      </w:r>
    </w:p>
    <w:p w14:paraId="52964F47" w14:textId="77777777" w:rsidR="00F20D3E" w:rsidRPr="00606615" w:rsidRDefault="00F20D3E" w:rsidP="00F20D3E">
      <w:pPr>
        <w:pStyle w:val="ListParagraph"/>
        <w:numPr>
          <w:ilvl w:val="0"/>
          <w:numId w:val="12"/>
        </w:numPr>
        <w:spacing w:line="259" w:lineRule="auto"/>
        <w:rPr>
          <w:rFonts w:ascii="Cambria" w:hAnsi="Cambria"/>
        </w:rPr>
      </w:pPr>
      <w:r w:rsidRPr="00606615">
        <w:rPr>
          <w:rFonts w:ascii="Cambria" w:hAnsi="Cambria"/>
        </w:rPr>
        <w:lastRenderedPageBreak/>
        <w:t>Documentation/verification of the existence of the problems underlying the grounds for the appeal. This documentation must demonstrate that the problems described have been addressed and that there is reason to believe that these problems will no longer impact the student’s academic performance; this is extremely important as members of the committee will not accept an appeal if they do not receive assurance that appropriate steps have been taken and academic progress can be made.</w:t>
      </w:r>
    </w:p>
    <w:p w14:paraId="6B6C3E31" w14:textId="77777777" w:rsidR="00F20D3E" w:rsidRDefault="00F20D3E" w:rsidP="00F20D3E">
      <w:pPr>
        <w:pStyle w:val="ListParagraph"/>
        <w:numPr>
          <w:ilvl w:val="0"/>
          <w:numId w:val="12"/>
        </w:numPr>
        <w:spacing w:line="259" w:lineRule="auto"/>
        <w:rPr>
          <w:rFonts w:ascii="Cambria" w:hAnsi="Cambria"/>
        </w:rPr>
      </w:pPr>
      <w:r>
        <w:rPr>
          <w:rFonts w:ascii="Cambria" w:hAnsi="Cambria"/>
        </w:rPr>
        <w:t>A</w:t>
      </w:r>
      <w:r w:rsidRPr="00234E6B">
        <w:rPr>
          <w:rFonts w:ascii="Cambria" w:hAnsi="Cambria"/>
        </w:rPr>
        <w:t>n action plan to be implemented for the next semester and beyond that will ensure improved academic achievement and the maintenance of good academic standing.</w:t>
      </w:r>
    </w:p>
    <w:p w14:paraId="329AD11E" w14:textId="77777777" w:rsidR="00F20D3E" w:rsidRPr="00234E6B" w:rsidRDefault="00F20D3E" w:rsidP="00F20D3E">
      <w:pPr>
        <w:pStyle w:val="ListParagraph"/>
        <w:rPr>
          <w:rFonts w:ascii="Cambria" w:hAnsi="Cambria"/>
        </w:rPr>
      </w:pPr>
    </w:p>
    <w:p w14:paraId="7855345A" w14:textId="77777777" w:rsidR="00F20D3E" w:rsidRPr="00B42B4A" w:rsidRDefault="00F20D3E" w:rsidP="00F20D3E">
      <w:pPr>
        <w:pStyle w:val="ListParagraph"/>
        <w:numPr>
          <w:ilvl w:val="0"/>
          <w:numId w:val="14"/>
        </w:numPr>
        <w:spacing w:line="259" w:lineRule="auto"/>
        <w:ind w:left="0" w:right="274" w:firstLine="0"/>
        <w:contextualSpacing w:val="0"/>
        <w:rPr>
          <w:rFonts w:ascii="Cambria" w:hAnsi="Cambria"/>
          <w:b/>
          <w:u w:val="single"/>
        </w:rPr>
      </w:pPr>
      <w:r w:rsidRPr="00B42B4A">
        <w:rPr>
          <w:rFonts w:ascii="Cambria" w:hAnsi="Cambria"/>
          <w:b/>
          <w:u w:val="single"/>
        </w:rPr>
        <w:t>GRADUATION REQUIREMENTS</w:t>
      </w:r>
    </w:p>
    <w:p w14:paraId="77C65355" w14:textId="77777777" w:rsidR="00F20D3E" w:rsidRPr="00B42B4A" w:rsidRDefault="00F20D3E" w:rsidP="00F20D3E">
      <w:pPr>
        <w:pStyle w:val="NoSpacing"/>
        <w:rPr>
          <w:rFonts w:ascii="Cambria" w:hAnsi="Cambria"/>
        </w:rPr>
      </w:pPr>
      <w:r w:rsidRPr="00B42B4A">
        <w:rPr>
          <w:rFonts w:ascii="Cambria" w:hAnsi="Cambria"/>
        </w:rPr>
        <w:t>To earn the Master of Science Degree at AUK, students must:</w:t>
      </w:r>
    </w:p>
    <w:p w14:paraId="0E77E0CA"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Complete a minimum of 30 credit hours.</w:t>
      </w:r>
    </w:p>
    <w:p w14:paraId="27F75111"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Successfully complete a capstone project or research thesis.</w:t>
      </w:r>
    </w:p>
    <w:p w14:paraId="55EDCF0B"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Present the results of their capstone or thesis in a public defense or presentation.</w:t>
      </w:r>
    </w:p>
    <w:p w14:paraId="1F2CB8FB"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Achieve a minimum CGPA of 3.0 by the time of degree completion.</w:t>
      </w:r>
    </w:p>
    <w:p w14:paraId="11C142D0"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Successfully complete all courses outlined in the approved study plan with the requisite course grades.</w:t>
      </w:r>
    </w:p>
    <w:p w14:paraId="3E2CDFEF"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Resolve any "I" (Incomplete) or "IP" (In Progress) grades.</w:t>
      </w:r>
    </w:p>
    <w:p w14:paraId="5A979A68" w14:textId="77777777" w:rsidR="00F20D3E" w:rsidRPr="00234E6B" w:rsidRDefault="00F20D3E" w:rsidP="00F20D3E">
      <w:pPr>
        <w:pStyle w:val="NoSpacing"/>
        <w:widowControl/>
        <w:numPr>
          <w:ilvl w:val="0"/>
          <w:numId w:val="1"/>
        </w:numPr>
        <w:autoSpaceDE/>
        <w:autoSpaceDN/>
        <w:rPr>
          <w:rFonts w:ascii="Cambria" w:hAnsi="Cambria"/>
        </w:rPr>
      </w:pPr>
      <w:r w:rsidRPr="00234E6B">
        <w:rPr>
          <w:rFonts w:ascii="Cambria" w:hAnsi="Cambria"/>
        </w:rPr>
        <w:t>Settle all financial obligations with the University.</w:t>
      </w:r>
    </w:p>
    <w:p w14:paraId="050B65AC" w14:textId="77777777" w:rsidR="00F20D3E" w:rsidRPr="00A647A2" w:rsidRDefault="00F20D3E" w:rsidP="00F20D3E">
      <w:pPr>
        <w:rPr>
          <w:rFonts w:ascii="Cambria" w:hAnsi="Cambria"/>
        </w:rPr>
      </w:pPr>
    </w:p>
    <w:p w14:paraId="21481B74" w14:textId="77777777" w:rsidR="00F20D3E" w:rsidRPr="00CA2894" w:rsidRDefault="00F20D3E" w:rsidP="00F20D3E">
      <w:pPr>
        <w:pStyle w:val="ListParagraph"/>
        <w:numPr>
          <w:ilvl w:val="1"/>
          <w:numId w:val="5"/>
        </w:numPr>
        <w:spacing w:line="259" w:lineRule="auto"/>
        <w:ind w:left="0" w:right="274" w:firstLine="0"/>
        <w:contextualSpacing w:val="0"/>
        <w:rPr>
          <w:rFonts w:ascii="Cambria" w:hAnsi="Cambria"/>
          <w:b/>
        </w:rPr>
      </w:pPr>
      <w:r w:rsidRPr="00CA2894">
        <w:rPr>
          <w:rFonts w:ascii="Cambria" w:hAnsi="Cambria"/>
          <w:b/>
          <w:bCs/>
        </w:rPr>
        <w:t>POLICY HISTORY</w:t>
      </w:r>
    </w:p>
    <w:p w14:paraId="6651EBCF" w14:textId="71328857" w:rsidR="00F20D3E" w:rsidRPr="00284FD9" w:rsidRDefault="00F20D3E" w:rsidP="00F20D3E">
      <w:pPr>
        <w:numPr>
          <w:ilvl w:val="0"/>
          <w:numId w:val="9"/>
        </w:numPr>
        <w:spacing w:line="259" w:lineRule="auto"/>
        <w:ind w:left="0" w:right="274" w:firstLine="0"/>
        <w:rPr>
          <w:rFonts w:ascii="Cambria" w:eastAsia="SimSun" w:hAnsi="Cambria"/>
        </w:rPr>
      </w:pPr>
      <w:r w:rsidRPr="002B2DC2">
        <w:rPr>
          <w:rFonts w:ascii="Cambria" w:eastAsia="SimSun" w:hAnsi="Cambria"/>
          <w:b/>
          <w:bCs/>
        </w:rPr>
        <w:t>Approved by</w:t>
      </w:r>
      <w:r w:rsidRPr="002B2DC2">
        <w:rPr>
          <w:rFonts w:ascii="Cambria" w:eastAsia="SimSun" w:hAnsi="Cambria"/>
        </w:rPr>
        <w:t xml:space="preserve">: </w:t>
      </w:r>
      <w:r w:rsidR="00085B9F">
        <w:rPr>
          <w:rFonts w:ascii="Cambria" w:eastAsia="SimSun" w:hAnsi="Cambria"/>
        </w:rPr>
        <w:t>Board of Trustees</w:t>
      </w:r>
      <w:r w:rsidR="00085B9F">
        <w:rPr>
          <w:rFonts w:ascii="Cambria" w:eastAsia="SimSun" w:hAnsi="Cambria"/>
        </w:rPr>
        <w:tab/>
      </w:r>
    </w:p>
    <w:p w14:paraId="6FD046A7" w14:textId="3FE13E21" w:rsidR="00F20D3E" w:rsidRPr="002D5132" w:rsidRDefault="00F20D3E" w:rsidP="00F20D3E">
      <w:pPr>
        <w:numPr>
          <w:ilvl w:val="0"/>
          <w:numId w:val="9"/>
        </w:numPr>
        <w:spacing w:line="259" w:lineRule="auto"/>
        <w:ind w:left="0" w:right="274" w:firstLine="0"/>
        <w:rPr>
          <w:rFonts w:ascii="Cambria" w:eastAsia="SimSun" w:hAnsi="Cambria"/>
        </w:rPr>
      </w:pPr>
      <w:r w:rsidRPr="002B2DC2">
        <w:rPr>
          <w:rFonts w:ascii="Cambria" w:eastAsia="SimSun" w:hAnsi="Cambria"/>
          <w:b/>
          <w:bCs/>
        </w:rPr>
        <w:t>Adopted</w:t>
      </w:r>
      <w:r w:rsidR="00085B9F">
        <w:rPr>
          <w:rFonts w:ascii="Cambria" w:eastAsia="SimSun" w:hAnsi="Cambria"/>
        </w:rPr>
        <w:t>: December 3, 2024</w:t>
      </w:r>
    </w:p>
    <w:p w14:paraId="6CD8FF39" w14:textId="77777777" w:rsidR="00444046" w:rsidRDefault="00444046"/>
    <w:sectPr w:rsidR="00444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505A"/>
    <w:multiLevelType w:val="multilevel"/>
    <w:tmpl w:val="C0B203BE"/>
    <w:lvl w:ilvl="0">
      <w:start w:val="1"/>
      <w:numFmt w:val="lowerLetter"/>
      <w:lvlText w:val="%1."/>
      <w:lvlJc w:val="left"/>
      <w:pPr>
        <w:tabs>
          <w:tab w:val="num" w:pos="720"/>
        </w:tabs>
        <w:ind w:left="720" w:hanging="360"/>
      </w:pPr>
      <w:rPr>
        <w:rFonts w:ascii="Cambria" w:eastAsiaTheme="minorHAnsi" w:hAnsi="Cambria" w:cstheme="minorBidi"/>
        <w:strike w:val="0"/>
        <w:sz w:val="20"/>
      </w:rPr>
    </w:lvl>
    <w:lvl w:ilvl="1">
      <w:start w:val="6"/>
      <w:numFmt w:val="upperRoman"/>
      <w:lvlText w:val="%2."/>
      <w:lvlJc w:val="left"/>
      <w:pPr>
        <w:ind w:left="1800" w:hanging="72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46C94"/>
    <w:multiLevelType w:val="hybridMultilevel"/>
    <w:tmpl w:val="7FBCF0C4"/>
    <w:lvl w:ilvl="0" w:tplc="457C263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93B94"/>
    <w:multiLevelType w:val="hybridMultilevel"/>
    <w:tmpl w:val="96A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E69AD"/>
    <w:multiLevelType w:val="hybridMultilevel"/>
    <w:tmpl w:val="AE36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E77"/>
    <w:multiLevelType w:val="hybridMultilevel"/>
    <w:tmpl w:val="37B8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C0E3F"/>
    <w:multiLevelType w:val="hybridMultilevel"/>
    <w:tmpl w:val="9F40E820"/>
    <w:lvl w:ilvl="0" w:tplc="0C000001">
      <w:start w:val="1"/>
      <w:numFmt w:val="bullet"/>
      <w:lvlText w:val=""/>
      <w:lvlJc w:val="left"/>
      <w:pPr>
        <w:ind w:left="1368" w:hanging="360"/>
      </w:pPr>
      <w:rPr>
        <w:rFonts w:ascii="Symbol" w:hAnsi="Symbol"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6" w15:restartNumberingAfterBreak="0">
    <w:nsid w:val="3E7667C7"/>
    <w:multiLevelType w:val="hybridMultilevel"/>
    <w:tmpl w:val="FC48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65D2D"/>
    <w:multiLevelType w:val="hybridMultilevel"/>
    <w:tmpl w:val="35381DE2"/>
    <w:lvl w:ilvl="0" w:tplc="04090013">
      <w:start w:val="1"/>
      <w:numFmt w:val="upperRoman"/>
      <w:lvlText w:val="%1."/>
      <w:lvlJc w:val="righ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4FF7FA2"/>
    <w:multiLevelType w:val="hybridMultilevel"/>
    <w:tmpl w:val="615A3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4066F"/>
    <w:multiLevelType w:val="hybridMultilevel"/>
    <w:tmpl w:val="E2BE4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876A6"/>
    <w:multiLevelType w:val="hybridMultilevel"/>
    <w:tmpl w:val="0960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49D0"/>
    <w:multiLevelType w:val="hybridMultilevel"/>
    <w:tmpl w:val="CA6891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FAD1376"/>
    <w:multiLevelType w:val="hybridMultilevel"/>
    <w:tmpl w:val="CEE4A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F69A8"/>
    <w:multiLevelType w:val="hybridMultilevel"/>
    <w:tmpl w:val="7FBCF0C4"/>
    <w:lvl w:ilvl="0" w:tplc="457C263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85895"/>
    <w:multiLevelType w:val="hybridMultilevel"/>
    <w:tmpl w:val="35381DE2"/>
    <w:lvl w:ilvl="0" w:tplc="04090013">
      <w:start w:val="1"/>
      <w:numFmt w:val="upperRoman"/>
      <w:lvlText w:val="%1."/>
      <w:lvlJc w:val="righ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9"/>
  </w:num>
  <w:num w:numId="4">
    <w:abstractNumId w:val="8"/>
  </w:num>
  <w:num w:numId="5">
    <w:abstractNumId w:val="0"/>
  </w:num>
  <w:num w:numId="6">
    <w:abstractNumId w:val="13"/>
  </w:num>
  <w:num w:numId="7">
    <w:abstractNumId w:val="2"/>
  </w:num>
  <w:num w:numId="8">
    <w:abstractNumId w:val="5"/>
  </w:num>
  <w:num w:numId="9">
    <w:abstractNumId w:val="12"/>
  </w:num>
  <w:num w:numId="10">
    <w:abstractNumId w:val="10"/>
  </w:num>
  <w:num w:numId="11">
    <w:abstractNumId w:val="6"/>
  </w:num>
  <w:num w:numId="12">
    <w:abstractNumId w:val="4"/>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3F"/>
    <w:rsid w:val="00085B9F"/>
    <w:rsid w:val="00246169"/>
    <w:rsid w:val="00444046"/>
    <w:rsid w:val="005A39A6"/>
    <w:rsid w:val="00931BD8"/>
    <w:rsid w:val="00C30B3F"/>
    <w:rsid w:val="00F2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1C72"/>
  <w15:chartTrackingRefBased/>
  <w15:docId w15:val="{99C4B432-D1B7-4A80-990E-E8D0F29C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D3E"/>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L"/>
    <w:basedOn w:val="Normal"/>
    <w:link w:val="ListParagraphChar"/>
    <w:uiPriority w:val="1"/>
    <w:qFormat/>
    <w:rsid w:val="00F20D3E"/>
    <w:pPr>
      <w:ind w:left="720"/>
      <w:contextualSpacing/>
    </w:pPr>
  </w:style>
  <w:style w:type="paragraph" w:styleId="NoSpacing">
    <w:name w:val="No Spacing"/>
    <w:uiPriority w:val="1"/>
    <w:qFormat/>
    <w:rsid w:val="00F20D3E"/>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F20D3E"/>
    <w:rPr>
      <w:color w:val="0563C1" w:themeColor="hyperlink"/>
      <w:u w:val="single"/>
    </w:rPr>
  </w:style>
  <w:style w:type="character" w:styleId="Strong">
    <w:name w:val="Strong"/>
    <w:basedOn w:val="DefaultParagraphFont"/>
    <w:uiPriority w:val="22"/>
    <w:qFormat/>
    <w:rsid w:val="00F20D3E"/>
    <w:rPr>
      <w:b/>
      <w:bC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L Char"/>
    <w:link w:val="ListParagraph"/>
    <w:uiPriority w:val="1"/>
    <w:qFormat/>
    <w:locked/>
    <w:rsid w:val="00F20D3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k.edu.krd/wp-content/uploads/2024/01/Course-Withdrawal-Form.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Salah</dc:creator>
  <cp:keywords/>
  <dc:description/>
  <cp:lastModifiedBy>Zana Salah</cp:lastModifiedBy>
  <cp:revision>7</cp:revision>
  <dcterms:created xsi:type="dcterms:W3CDTF">2025-11-25T09:08:00Z</dcterms:created>
  <dcterms:modified xsi:type="dcterms:W3CDTF">2025-11-25T09:10:00Z</dcterms:modified>
</cp:coreProperties>
</file>